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56AB7" w14:textId="4458DE9B" w:rsidR="00904681" w:rsidRPr="00193895" w:rsidRDefault="00780CAA" w:rsidP="0090468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9389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255E2A9B" wp14:editId="32CB9714">
            <wp:simplePos x="0" y="0"/>
            <wp:positionH relativeFrom="column">
              <wp:posOffset>152400</wp:posOffset>
            </wp:positionH>
            <wp:positionV relativeFrom="paragraph">
              <wp:posOffset>820420</wp:posOffset>
            </wp:positionV>
            <wp:extent cx="1195705" cy="1024890"/>
            <wp:effectExtent l="0" t="0" r="4445" b="3810"/>
            <wp:wrapTight wrapText="bothSides">
              <wp:wrapPolygon edited="0">
                <wp:start x="0" y="0"/>
                <wp:lineTo x="0" y="21279"/>
                <wp:lineTo x="21336" y="21279"/>
                <wp:lineTo x="21336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:\Loqo\UNESCO_Azerbaijan_National_Comission.png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3F49B5E" wp14:editId="7E518BAC">
            <wp:simplePos x="0" y="0"/>
            <wp:positionH relativeFrom="column">
              <wp:posOffset>4286250</wp:posOffset>
            </wp:positionH>
            <wp:positionV relativeFrom="paragraph">
              <wp:posOffset>690245</wp:posOffset>
            </wp:positionV>
            <wp:extent cx="1381125" cy="1253490"/>
            <wp:effectExtent l="0" t="0" r="9525" b="3810"/>
            <wp:wrapTight wrapText="bothSides">
              <wp:wrapPolygon edited="0">
                <wp:start x="0" y="0"/>
                <wp:lineTo x="0" y="21337"/>
                <wp:lineTo x="21451" y="21337"/>
                <wp:lineTo x="2145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7E98DE35" wp14:editId="30592988">
            <wp:simplePos x="0" y="0"/>
            <wp:positionH relativeFrom="column">
              <wp:posOffset>1551940</wp:posOffset>
            </wp:positionH>
            <wp:positionV relativeFrom="paragraph">
              <wp:posOffset>0</wp:posOffset>
            </wp:positionV>
            <wp:extent cx="2676525" cy="2676525"/>
            <wp:effectExtent l="0" t="0" r="0" b="0"/>
            <wp:wrapTight wrapText="bothSides">
              <wp:wrapPolygon edited="0">
                <wp:start x="11377" y="6918"/>
                <wp:lineTo x="8456" y="7533"/>
                <wp:lineTo x="7687" y="8917"/>
                <wp:lineTo x="7994" y="9685"/>
                <wp:lineTo x="5381" y="12145"/>
                <wp:lineTo x="2921" y="13375"/>
                <wp:lineTo x="3075" y="14298"/>
                <wp:lineTo x="7533" y="14605"/>
                <wp:lineTo x="17372" y="14605"/>
                <wp:lineTo x="18756" y="14298"/>
                <wp:lineTo x="18602" y="13375"/>
                <wp:lineTo x="15989" y="12145"/>
                <wp:lineTo x="13529" y="9685"/>
                <wp:lineTo x="14144" y="9532"/>
                <wp:lineTo x="12145" y="6918"/>
                <wp:lineTo x="11377" y="6918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8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60"/>
      </w:tblGrid>
      <w:tr w:rsidR="00E3790B" w:rsidRPr="00193895" w14:paraId="40BB4A0C" w14:textId="77777777" w:rsidTr="00780CAA">
        <w:trPr>
          <w:trHeight w:val="657"/>
        </w:trPr>
        <w:tc>
          <w:tcPr>
            <w:tcW w:w="3261" w:type="dxa"/>
          </w:tcPr>
          <w:p w14:paraId="0D97A16A" w14:textId="4A4D2194" w:rsidR="00E3790B" w:rsidRDefault="00E3790B" w:rsidP="00904681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7BBA52F0" w14:textId="66CFD34C" w:rsidR="00E3790B" w:rsidRPr="00193895" w:rsidRDefault="00E3790B" w:rsidP="0090468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079832" w14:textId="7627C259" w:rsidR="00E3790B" w:rsidRPr="00193895" w:rsidRDefault="00E3790B" w:rsidP="0090468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667C4C" w14:textId="6A2D7A62" w:rsidR="00E3790B" w:rsidRPr="00193895" w:rsidRDefault="00E3790B" w:rsidP="00F63FF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2741D4" w14:textId="77777777" w:rsidR="007E2529" w:rsidRDefault="007E2529" w:rsidP="007E2529">
      <w:pPr>
        <w:spacing w:line="276" w:lineRule="auto"/>
        <w:jc w:val="center"/>
        <w:rPr>
          <w:rFonts w:ascii="Arial" w:hAnsi="Arial" w:cs="Arial"/>
          <w:b/>
          <w:color w:val="AF475E"/>
          <w:sz w:val="24"/>
          <w:szCs w:val="24"/>
        </w:rPr>
      </w:pPr>
    </w:p>
    <w:p w14:paraId="136A3E3C" w14:textId="3A1AD8B5" w:rsidR="007E2529" w:rsidRPr="00193895" w:rsidRDefault="003A6460" w:rsidP="007E2529">
      <w:pPr>
        <w:spacing w:line="276" w:lineRule="auto"/>
        <w:jc w:val="center"/>
        <w:rPr>
          <w:rFonts w:ascii="Arial" w:hAnsi="Arial" w:cs="Arial"/>
          <w:b/>
          <w:color w:val="AF475E"/>
          <w:sz w:val="24"/>
          <w:szCs w:val="24"/>
        </w:rPr>
      </w:pPr>
      <w:r>
        <w:rPr>
          <w:rFonts w:ascii="Arial" w:hAnsi="Arial" w:cs="Arial"/>
          <w:b/>
          <w:color w:val="AF475E"/>
          <w:sz w:val="24"/>
          <w:szCs w:val="24"/>
        </w:rPr>
        <w:t xml:space="preserve">Youth </w:t>
      </w:r>
      <w:proofErr w:type="spellStart"/>
      <w:r w:rsidR="007E2529" w:rsidRPr="00193895">
        <w:rPr>
          <w:rFonts w:ascii="Arial" w:hAnsi="Arial" w:cs="Arial"/>
          <w:b/>
          <w:color w:val="AF475E"/>
          <w:sz w:val="24"/>
          <w:szCs w:val="24"/>
        </w:rPr>
        <w:t>ArtCamp</w:t>
      </w:r>
      <w:proofErr w:type="spellEnd"/>
      <w:r w:rsidR="007E2529" w:rsidRPr="00193895">
        <w:rPr>
          <w:rFonts w:ascii="Arial" w:hAnsi="Arial" w:cs="Arial"/>
          <w:b/>
          <w:color w:val="AF475E"/>
          <w:sz w:val="24"/>
          <w:szCs w:val="24"/>
        </w:rPr>
        <w:t xml:space="preserve"> Shusha</w:t>
      </w:r>
      <w:r w:rsidR="00F51AB0">
        <w:rPr>
          <w:rFonts w:ascii="Arial" w:hAnsi="Arial" w:cs="Arial"/>
          <w:b/>
          <w:color w:val="AF475E"/>
          <w:sz w:val="24"/>
          <w:szCs w:val="24"/>
        </w:rPr>
        <w:t xml:space="preserve"> and Baku</w:t>
      </w:r>
      <w:r w:rsidR="007E2529" w:rsidRPr="00193895">
        <w:rPr>
          <w:rFonts w:ascii="Arial" w:hAnsi="Arial" w:cs="Arial"/>
          <w:b/>
          <w:color w:val="AF475E"/>
          <w:sz w:val="24"/>
          <w:szCs w:val="24"/>
        </w:rPr>
        <w:t xml:space="preserve"> 2022</w:t>
      </w:r>
    </w:p>
    <w:p w14:paraId="58006F38" w14:textId="09023CB1" w:rsidR="009D0654" w:rsidRPr="00193895" w:rsidRDefault="009D0654" w:rsidP="009D0654">
      <w:pPr>
        <w:spacing w:after="120" w:line="276" w:lineRule="auto"/>
        <w:jc w:val="center"/>
        <w:rPr>
          <w:rFonts w:ascii="Arial" w:hAnsi="Arial" w:cs="Arial"/>
          <w:b/>
          <w:color w:val="326179"/>
          <w:sz w:val="24"/>
          <w:szCs w:val="24"/>
          <w:u w:val="single"/>
        </w:rPr>
      </w:pPr>
      <w:r w:rsidRPr="00193895">
        <w:rPr>
          <w:rFonts w:ascii="Arial" w:hAnsi="Arial" w:cs="Arial"/>
          <w:b/>
          <w:color w:val="326179"/>
          <w:sz w:val="24"/>
          <w:szCs w:val="24"/>
          <w:u w:val="single"/>
        </w:rPr>
        <w:t>August 2</w:t>
      </w:r>
      <w:r w:rsidR="00394CD7">
        <w:rPr>
          <w:rFonts w:ascii="Arial" w:hAnsi="Arial" w:cs="Arial"/>
          <w:b/>
          <w:color w:val="326179"/>
          <w:sz w:val="24"/>
          <w:szCs w:val="24"/>
          <w:u w:val="single"/>
        </w:rPr>
        <w:t>6</w:t>
      </w:r>
      <w:r w:rsidRPr="00193895">
        <w:rPr>
          <w:rFonts w:ascii="Arial" w:hAnsi="Arial" w:cs="Arial"/>
          <w:b/>
          <w:color w:val="326179"/>
          <w:sz w:val="24"/>
          <w:szCs w:val="24"/>
          <w:u w:val="single"/>
        </w:rPr>
        <w:t xml:space="preserve"> – </w:t>
      </w:r>
      <w:r w:rsidR="00BC2927" w:rsidRPr="00193895">
        <w:rPr>
          <w:rFonts w:ascii="Arial" w:hAnsi="Arial" w:cs="Arial"/>
          <w:b/>
          <w:color w:val="326179"/>
          <w:sz w:val="24"/>
          <w:szCs w:val="24"/>
          <w:u w:val="single"/>
        </w:rPr>
        <w:t>September</w:t>
      </w:r>
      <w:r w:rsidRPr="00193895">
        <w:rPr>
          <w:rFonts w:ascii="Arial" w:hAnsi="Arial" w:cs="Arial"/>
          <w:b/>
          <w:color w:val="326179"/>
          <w:sz w:val="24"/>
          <w:szCs w:val="24"/>
          <w:u w:val="single"/>
        </w:rPr>
        <w:t xml:space="preserve"> </w:t>
      </w:r>
      <w:r w:rsidR="00394CD7">
        <w:rPr>
          <w:rFonts w:ascii="Arial" w:hAnsi="Arial" w:cs="Arial"/>
          <w:b/>
          <w:color w:val="326179"/>
          <w:sz w:val="24"/>
          <w:szCs w:val="24"/>
          <w:u w:val="single"/>
        </w:rPr>
        <w:t>5</w:t>
      </w:r>
      <w:r w:rsidRPr="00193895">
        <w:rPr>
          <w:rFonts w:ascii="Arial" w:hAnsi="Arial" w:cs="Arial"/>
          <w:b/>
          <w:color w:val="326179"/>
          <w:sz w:val="24"/>
          <w:szCs w:val="24"/>
          <w:u w:val="single"/>
        </w:rPr>
        <w:t xml:space="preserve">, 2022, </w:t>
      </w:r>
      <w:r w:rsidR="00F51AB0" w:rsidRPr="00193895">
        <w:rPr>
          <w:rFonts w:ascii="Arial" w:hAnsi="Arial" w:cs="Arial"/>
          <w:b/>
          <w:color w:val="326179"/>
          <w:sz w:val="24"/>
          <w:szCs w:val="24"/>
          <w:u w:val="single"/>
        </w:rPr>
        <w:t>Shusha</w:t>
      </w:r>
      <w:r w:rsidR="00F51AB0">
        <w:rPr>
          <w:rFonts w:ascii="Arial" w:hAnsi="Arial" w:cs="Arial"/>
          <w:b/>
          <w:color w:val="326179"/>
          <w:sz w:val="24"/>
          <w:szCs w:val="24"/>
          <w:u w:val="single"/>
        </w:rPr>
        <w:t xml:space="preserve"> </w:t>
      </w:r>
      <w:r w:rsidR="00F63FF9">
        <w:rPr>
          <w:rFonts w:ascii="Arial" w:hAnsi="Arial" w:cs="Arial"/>
          <w:b/>
          <w:color w:val="326179"/>
          <w:sz w:val="24"/>
          <w:szCs w:val="24"/>
          <w:u w:val="single"/>
        </w:rPr>
        <w:t>&amp;</w:t>
      </w:r>
      <w:r w:rsidR="00F51AB0" w:rsidRPr="00F51AB0">
        <w:rPr>
          <w:rFonts w:ascii="Arial" w:hAnsi="Arial" w:cs="Arial"/>
          <w:b/>
          <w:color w:val="326179"/>
          <w:sz w:val="24"/>
          <w:szCs w:val="24"/>
          <w:u w:val="single"/>
        </w:rPr>
        <w:t xml:space="preserve"> </w:t>
      </w:r>
      <w:r w:rsidR="00F51AB0">
        <w:rPr>
          <w:rFonts w:ascii="Arial" w:hAnsi="Arial" w:cs="Arial"/>
          <w:b/>
          <w:color w:val="326179"/>
          <w:sz w:val="24"/>
          <w:szCs w:val="24"/>
          <w:u w:val="single"/>
        </w:rPr>
        <w:t>Baku</w:t>
      </w:r>
      <w:r w:rsidRPr="00193895">
        <w:rPr>
          <w:rFonts w:ascii="Arial" w:hAnsi="Arial" w:cs="Arial"/>
          <w:b/>
          <w:color w:val="326179"/>
          <w:sz w:val="24"/>
          <w:szCs w:val="24"/>
          <w:u w:val="single"/>
        </w:rPr>
        <w:t>, Azerbaijan</w:t>
      </w:r>
    </w:p>
    <w:p w14:paraId="23B7A783" w14:textId="24B36731" w:rsidR="009D0654" w:rsidRDefault="009D0654" w:rsidP="009D0654">
      <w:pPr>
        <w:spacing w:after="120" w:line="276" w:lineRule="auto"/>
        <w:jc w:val="center"/>
        <w:rPr>
          <w:rFonts w:ascii="Arial" w:hAnsi="Arial" w:cs="Arial"/>
          <w:b/>
          <w:color w:val="326179"/>
          <w:sz w:val="24"/>
          <w:szCs w:val="24"/>
          <w:u w:val="single"/>
        </w:rPr>
      </w:pPr>
    </w:p>
    <w:p w14:paraId="118A86FD" w14:textId="1DA9491A" w:rsidR="00FA0052" w:rsidRPr="00193895" w:rsidRDefault="00FA0052" w:rsidP="009D0654">
      <w:pPr>
        <w:spacing w:after="120" w:line="276" w:lineRule="auto"/>
        <w:jc w:val="center"/>
        <w:rPr>
          <w:rFonts w:ascii="Arial" w:hAnsi="Arial" w:cs="Arial"/>
          <w:b/>
          <w:color w:val="326179"/>
          <w:sz w:val="24"/>
          <w:szCs w:val="24"/>
          <w:u w:val="single"/>
        </w:rPr>
      </w:pPr>
    </w:p>
    <w:p w14:paraId="57A22335" w14:textId="0125B136" w:rsidR="009D0654" w:rsidRPr="00193895" w:rsidRDefault="009D0654" w:rsidP="009D0654">
      <w:pPr>
        <w:spacing w:line="276" w:lineRule="auto"/>
        <w:rPr>
          <w:rFonts w:ascii="Arial" w:hAnsi="Arial" w:cs="Arial"/>
          <w:b/>
          <w:color w:val="326179"/>
          <w:sz w:val="24"/>
          <w:szCs w:val="24"/>
        </w:rPr>
      </w:pPr>
      <w:r w:rsidRPr="00193895">
        <w:rPr>
          <w:rFonts w:ascii="Arial" w:hAnsi="Arial" w:cs="Arial"/>
          <w:b/>
          <w:color w:val="326179"/>
          <w:sz w:val="24"/>
          <w:szCs w:val="24"/>
        </w:rPr>
        <w:t>Project Background</w:t>
      </w:r>
    </w:p>
    <w:p w14:paraId="31F22459" w14:textId="77777777" w:rsidR="0018207C" w:rsidRDefault="00A639E0" w:rsidP="009D065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One of the most important targets for UNESCO is reinforcing the role of culture as an essential </w:t>
      </w:r>
      <w:r w:rsidR="00FC1BAA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means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C1BAA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for promoting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peace. In this </w:t>
      </w:r>
      <w:r w:rsidR="00967E8A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context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35E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“Road to Peace </w:t>
      </w:r>
      <w:proofErr w:type="spellStart"/>
      <w:r w:rsidR="00735EC5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Programme</w:t>
      </w:r>
      <w:proofErr w:type="spellEnd"/>
      <w:r w:rsidR="00735EC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 of UNESCO targets to promote the concept of living together in peace and to generate dialogue for </w:t>
      </w:r>
      <w:r w:rsidR="00BB0F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intercultural understanding. One of the four key pillars of the respective </w:t>
      </w:r>
      <w:proofErr w:type="spellStart"/>
      <w:r w:rsidR="00BB0F52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programme</w:t>
      </w:r>
      <w:proofErr w:type="spellEnd"/>
      <w:r w:rsidR="00BB0F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 capacity building for fostering transformative change in attitudes and behavior through certain existing initiatives, such as </w:t>
      </w:r>
      <w:proofErr w:type="spellStart"/>
      <w:r w:rsidR="00BB0F52">
        <w:rPr>
          <w:rFonts w:ascii="Arial" w:hAnsi="Arial" w:cs="Arial"/>
          <w:color w:val="222222"/>
          <w:sz w:val="24"/>
          <w:szCs w:val="24"/>
          <w:shd w:val="clear" w:color="auto" w:fill="FFFFFF"/>
        </w:rPr>
        <w:t>ArtCamp</w:t>
      </w:r>
      <w:proofErr w:type="spellEnd"/>
      <w:r w:rsidR="00BB0F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project. In particular, t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 </w:t>
      </w:r>
      <w:proofErr w:type="spellStart"/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ArtCamp</w:t>
      </w:r>
      <w:proofErr w:type="spellEnd"/>
      <w:r w:rsidR="002F1433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2F1433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project</w:t>
      </w:r>
      <w:r w:rsidR="002D2DF7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2F1433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that</w:t>
      </w:r>
      <w:proofErr w:type="gramEnd"/>
      <w:r w:rsidR="002F1433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was</w:t>
      </w:r>
      <w:r w:rsidR="00FC1BAA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first</w:t>
      </w:r>
      <w:r w:rsidR="002F1433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launched in Andorra, in 2008 under the patronage of UNESCO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F1433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is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2C07AC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regarded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as a</w:t>
      </w:r>
      <w:r w:rsidR="002F1433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 essential </w:t>
      </w:r>
      <w:r w:rsidR="00FC1BAA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tool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foster and promote dialogue for peace between artists from all over the world</w:t>
      </w:r>
      <w:r w:rsidR="002F1433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</w:t>
      </w:r>
      <w:r w:rsidR="002C07AC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to 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strengthen</w:t>
      </w:r>
      <w:r w:rsidR="002C07AC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educational dimension of culture. </w:t>
      </w:r>
      <w:r w:rsidR="002F1433"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In particular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, t</w:t>
      </w:r>
      <w:r w:rsidR="00951113" w:rsidRPr="00193895">
        <w:rPr>
          <w:rFonts w:ascii="Arial" w:hAnsi="Arial" w:cs="Arial"/>
          <w:sz w:val="24"/>
          <w:szCs w:val="24"/>
        </w:rPr>
        <w:t>he</w:t>
      </w:r>
      <w:r w:rsidR="00865318" w:rsidRPr="001938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F2A">
        <w:rPr>
          <w:rFonts w:ascii="Arial" w:hAnsi="Arial" w:cs="Arial"/>
          <w:sz w:val="24"/>
          <w:szCs w:val="24"/>
        </w:rPr>
        <w:t>A</w:t>
      </w:r>
      <w:r w:rsidR="002F1433" w:rsidRPr="00193895">
        <w:rPr>
          <w:rFonts w:ascii="Arial" w:hAnsi="Arial" w:cs="Arial"/>
          <w:sz w:val="24"/>
          <w:szCs w:val="24"/>
        </w:rPr>
        <w:t>rt</w:t>
      </w:r>
      <w:r w:rsidR="00063F2A">
        <w:rPr>
          <w:rFonts w:ascii="Arial" w:hAnsi="Arial" w:cs="Arial"/>
          <w:sz w:val="24"/>
          <w:szCs w:val="24"/>
        </w:rPr>
        <w:t>C</w:t>
      </w:r>
      <w:r w:rsidR="00865318" w:rsidRPr="00193895">
        <w:rPr>
          <w:rFonts w:ascii="Arial" w:hAnsi="Arial" w:cs="Arial"/>
          <w:sz w:val="24"/>
          <w:szCs w:val="24"/>
        </w:rPr>
        <w:t>amps</w:t>
      </w:r>
      <w:proofErr w:type="spellEnd"/>
      <w:r w:rsidR="00865318" w:rsidRPr="00193895">
        <w:rPr>
          <w:rFonts w:ascii="Arial" w:hAnsi="Arial" w:cs="Arial"/>
          <w:sz w:val="24"/>
          <w:szCs w:val="24"/>
        </w:rPr>
        <w:t xml:space="preserve"> </w:t>
      </w:r>
      <w:r w:rsidR="002C07AC" w:rsidRPr="00193895">
        <w:rPr>
          <w:rFonts w:ascii="Arial" w:hAnsi="Arial" w:cs="Arial"/>
          <w:sz w:val="24"/>
          <w:szCs w:val="24"/>
        </w:rPr>
        <w:t>are</w:t>
      </w:r>
      <w:r w:rsidR="00951113" w:rsidRPr="00193895">
        <w:rPr>
          <w:rFonts w:ascii="Arial" w:hAnsi="Arial" w:cs="Arial"/>
          <w:sz w:val="24"/>
          <w:szCs w:val="24"/>
        </w:rPr>
        <w:t xml:space="preserve"> a </w:t>
      </w:r>
      <w:r w:rsidR="002C07AC" w:rsidRPr="00193895">
        <w:rPr>
          <w:rFonts w:ascii="Arial" w:hAnsi="Arial" w:cs="Arial"/>
          <w:sz w:val="24"/>
          <w:szCs w:val="24"/>
        </w:rPr>
        <w:t>cross-cultural meeting</w:t>
      </w:r>
      <w:r w:rsidR="00951113" w:rsidRPr="00193895">
        <w:rPr>
          <w:rFonts w:ascii="Arial" w:hAnsi="Arial" w:cs="Arial"/>
          <w:sz w:val="24"/>
          <w:szCs w:val="24"/>
        </w:rPr>
        <w:t xml:space="preserve"> </w:t>
      </w:r>
      <w:r w:rsidR="0066698D" w:rsidRPr="00193895">
        <w:rPr>
          <w:rFonts w:ascii="Arial" w:hAnsi="Arial" w:cs="Arial"/>
          <w:sz w:val="24"/>
          <w:szCs w:val="24"/>
        </w:rPr>
        <w:t>in which</w:t>
      </w:r>
      <w:r w:rsidR="00951113" w:rsidRPr="00193895">
        <w:rPr>
          <w:rFonts w:ascii="Arial" w:hAnsi="Arial" w:cs="Arial"/>
          <w:sz w:val="24"/>
          <w:szCs w:val="24"/>
        </w:rPr>
        <w:t xml:space="preserve"> artistic expression</w:t>
      </w:r>
      <w:r w:rsidR="0066698D" w:rsidRPr="00193895">
        <w:rPr>
          <w:rFonts w:ascii="Arial" w:hAnsi="Arial" w:cs="Arial"/>
          <w:sz w:val="24"/>
          <w:szCs w:val="24"/>
        </w:rPr>
        <w:t>s</w:t>
      </w:r>
      <w:r w:rsidR="00951113" w:rsidRPr="00193895">
        <w:rPr>
          <w:rFonts w:ascii="Arial" w:hAnsi="Arial" w:cs="Arial"/>
          <w:sz w:val="24"/>
          <w:szCs w:val="24"/>
        </w:rPr>
        <w:t xml:space="preserve"> </w:t>
      </w:r>
      <w:r w:rsidR="0066698D" w:rsidRPr="00193895">
        <w:rPr>
          <w:rFonts w:ascii="Arial" w:hAnsi="Arial" w:cs="Arial"/>
          <w:sz w:val="24"/>
          <w:szCs w:val="24"/>
        </w:rPr>
        <w:t>are</w:t>
      </w:r>
      <w:r w:rsidR="00951113" w:rsidRPr="00193895">
        <w:rPr>
          <w:rFonts w:ascii="Arial" w:hAnsi="Arial" w:cs="Arial"/>
          <w:sz w:val="24"/>
          <w:szCs w:val="24"/>
        </w:rPr>
        <w:t xml:space="preserve"> the common universal language</w:t>
      </w:r>
      <w:r w:rsidR="002C07AC" w:rsidRPr="00193895">
        <w:rPr>
          <w:rFonts w:ascii="Arial" w:hAnsi="Arial" w:cs="Arial"/>
          <w:sz w:val="24"/>
          <w:szCs w:val="24"/>
        </w:rPr>
        <w:t xml:space="preserve"> and </w:t>
      </w:r>
      <w:r w:rsidR="00951113" w:rsidRPr="00193895">
        <w:rPr>
          <w:rFonts w:ascii="Arial" w:hAnsi="Arial" w:cs="Arial"/>
          <w:sz w:val="24"/>
          <w:szCs w:val="24"/>
        </w:rPr>
        <w:t xml:space="preserve">a place where </w:t>
      </w:r>
      <w:r w:rsidR="00FC1BAA" w:rsidRPr="00193895">
        <w:rPr>
          <w:rFonts w:ascii="Arial" w:hAnsi="Arial" w:cs="Arial"/>
          <w:sz w:val="24"/>
          <w:szCs w:val="24"/>
        </w:rPr>
        <w:t>artists from different parts of the world are able to</w:t>
      </w:r>
      <w:r w:rsidR="002C07AC" w:rsidRPr="00193895">
        <w:rPr>
          <w:rFonts w:ascii="Arial" w:hAnsi="Arial" w:cs="Arial"/>
          <w:sz w:val="24"/>
          <w:szCs w:val="24"/>
        </w:rPr>
        <w:t xml:space="preserve"> </w:t>
      </w:r>
      <w:r w:rsidR="00951113" w:rsidRPr="00193895">
        <w:rPr>
          <w:rFonts w:ascii="Arial" w:hAnsi="Arial" w:cs="Arial"/>
          <w:sz w:val="24"/>
          <w:szCs w:val="24"/>
        </w:rPr>
        <w:t>shar</w:t>
      </w:r>
      <w:r w:rsidR="00FC1BAA" w:rsidRPr="00193895">
        <w:rPr>
          <w:rFonts w:ascii="Arial" w:hAnsi="Arial" w:cs="Arial"/>
          <w:sz w:val="24"/>
          <w:szCs w:val="24"/>
        </w:rPr>
        <w:t>e</w:t>
      </w:r>
      <w:r w:rsidR="00951113" w:rsidRPr="00193895">
        <w:rPr>
          <w:rFonts w:ascii="Arial" w:hAnsi="Arial" w:cs="Arial"/>
          <w:sz w:val="24"/>
          <w:szCs w:val="24"/>
        </w:rPr>
        <w:t xml:space="preserve"> their cultures</w:t>
      </w:r>
      <w:r w:rsidR="0066698D" w:rsidRPr="00193895">
        <w:rPr>
          <w:rFonts w:ascii="Arial" w:hAnsi="Arial" w:cs="Arial"/>
          <w:sz w:val="24"/>
          <w:szCs w:val="24"/>
        </w:rPr>
        <w:t xml:space="preserve">, </w:t>
      </w:r>
      <w:r w:rsidR="002C07AC" w:rsidRPr="00193895">
        <w:rPr>
          <w:rFonts w:ascii="Arial" w:hAnsi="Arial" w:cs="Arial"/>
          <w:sz w:val="24"/>
          <w:szCs w:val="24"/>
        </w:rPr>
        <w:t>ideas</w:t>
      </w:r>
      <w:r w:rsidR="0066698D" w:rsidRPr="00193895">
        <w:rPr>
          <w:rFonts w:ascii="Arial" w:hAnsi="Arial" w:cs="Arial"/>
          <w:sz w:val="24"/>
          <w:szCs w:val="24"/>
        </w:rPr>
        <w:t xml:space="preserve"> and perceptions </w:t>
      </w:r>
      <w:r w:rsidR="00951113" w:rsidRPr="00193895">
        <w:rPr>
          <w:rFonts w:ascii="Arial" w:hAnsi="Arial" w:cs="Arial"/>
          <w:sz w:val="24"/>
          <w:szCs w:val="24"/>
        </w:rPr>
        <w:t>within a wide range of activities and experiences</w:t>
      </w:r>
      <w:r w:rsidR="00FC1BAA" w:rsidRPr="00193895">
        <w:rPr>
          <w:rFonts w:ascii="Arial" w:hAnsi="Arial" w:cs="Arial"/>
          <w:sz w:val="24"/>
          <w:szCs w:val="24"/>
        </w:rPr>
        <w:t>, which contributes to their art works</w:t>
      </w:r>
      <w:r w:rsidR="00951113" w:rsidRPr="00193895">
        <w:rPr>
          <w:rFonts w:ascii="Arial" w:hAnsi="Arial" w:cs="Arial"/>
          <w:sz w:val="24"/>
          <w:szCs w:val="24"/>
        </w:rPr>
        <w:t>.</w:t>
      </w:r>
      <w:r w:rsidR="002F1433" w:rsidRPr="00193895">
        <w:rPr>
          <w:rFonts w:ascii="Arial" w:hAnsi="Arial" w:cs="Arial"/>
          <w:sz w:val="24"/>
          <w:szCs w:val="24"/>
        </w:rPr>
        <w:t xml:space="preserve"> </w:t>
      </w:r>
    </w:p>
    <w:p w14:paraId="5BAD1AB9" w14:textId="243F42F6" w:rsidR="00951113" w:rsidRDefault="0018207C" w:rsidP="009D0654">
      <w:pPr>
        <w:spacing w:line="276" w:lineRule="auto"/>
        <w:jc w:val="both"/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W</w:t>
      </w:r>
      <w:r w:rsidR="00D452F1">
        <w:rPr>
          <w:rFonts w:ascii="Arial" w:hAnsi="Arial" w:cs="Arial"/>
          <w:sz w:val="24"/>
          <w:szCs w:val="24"/>
        </w:rPr>
        <w:t xml:space="preserve">ithin the framework of “Road to Peace </w:t>
      </w:r>
      <w:proofErr w:type="spellStart"/>
      <w:r w:rsidR="00D452F1">
        <w:rPr>
          <w:rFonts w:ascii="Arial" w:hAnsi="Arial" w:cs="Arial"/>
          <w:sz w:val="24"/>
          <w:szCs w:val="24"/>
        </w:rPr>
        <w:t>Programme</w:t>
      </w:r>
      <w:proofErr w:type="spellEnd"/>
      <w:r w:rsidR="00D452F1">
        <w:rPr>
          <w:rFonts w:ascii="Arial" w:hAnsi="Arial" w:cs="Arial"/>
          <w:sz w:val="24"/>
          <w:szCs w:val="24"/>
        </w:rPr>
        <w:t>”</w:t>
      </w:r>
      <w:r w:rsidR="007A55EE">
        <w:rPr>
          <w:rFonts w:ascii="Arial" w:hAnsi="Arial" w:cs="Arial"/>
          <w:sz w:val="24"/>
          <w:szCs w:val="24"/>
        </w:rPr>
        <w:t xml:space="preserve"> of UNESCO, </w:t>
      </w:r>
      <w:r w:rsidR="0004121D" w:rsidRPr="00193895">
        <w:rPr>
          <w:rFonts w:ascii="Arial" w:hAnsi="Arial" w:cs="Arial"/>
          <w:sz w:val="24"/>
          <w:szCs w:val="24"/>
        </w:rPr>
        <w:t xml:space="preserve">Ministry </w:t>
      </w:r>
      <w:r w:rsidR="002D2DF7">
        <w:rPr>
          <w:rFonts w:ascii="Arial" w:hAnsi="Arial" w:cs="Arial"/>
          <w:sz w:val="24"/>
          <w:szCs w:val="24"/>
        </w:rPr>
        <w:t>for</w:t>
      </w:r>
      <w:r w:rsidR="0004121D" w:rsidRPr="00193895">
        <w:rPr>
          <w:rFonts w:ascii="Arial" w:hAnsi="Arial" w:cs="Arial"/>
          <w:sz w:val="24"/>
          <w:szCs w:val="24"/>
        </w:rPr>
        <w:t xml:space="preserve"> Culture of the Republic of Azerbaijan </w:t>
      </w:r>
      <w:r w:rsidR="0004121D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in collaboration with National Commission of the Republic of Azerbaijan for UNESCO and National Commission of Andorra for UNESCO aims to contribute to the </w:t>
      </w:r>
      <w:proofErr w:type="spellStart"/>
      <w:r w:rsidR="0004121D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ArtCamp</w:t>
      </w:r>
      <w:proofErr w:type="spellEnd"/>
      <w:r w:rsidR="0004121D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Project through organizing another </w:t>
      </w:r>
      <w:proofErr w:type="spellStart"/>
      <w:r w:rsidR="0004121D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ArtCamp</w:t>
      </w:r>
      <w:proofErr w:type="spellEnd"/>
      <w:r w:rsidR="0004121D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in Shusha</w:t>
      </w:r>
      <w:r w:rsidR="00F51AB0" w:rsidRPr="00F51AB0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F51AB0">
        <w:rPr>
          <w:rFonts w:ascii="Arial" w:hAnsi="Arial" w:cs="Arial"/>
          <w:color w:val="202020"/>
          <w:sz w:val="24"/>
          <w:szCs w:val="24"/>
          <w:shd w:val="clear" w:color="auto" w:fill="FFFFFF"/>
        </w:rPr>
        <w:t>and Baku</w:t>
      </w:r>
      <w:r w:rsidR="002D2DF7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cities of</w:t>
      </w:r>
      <w:r w:rsidR="0004121D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Azerbaijan. </w:t>
      </w:r>
      <w:r w:rsidR="003A44BC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The</w:t>
      </w:r>
      <w:r w:rsidR="003A6460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Youth</w:t>
      </w:r>
      <w:r w:rsidR="003A44BC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3A44BC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ArtCamp</w:t>
      </w:r>
      <w:proofErr w:type="spellEnd"/>
      <w:r w:rsidR="003A44BC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2D1367">
        <w:rPr>
          <w:rFonts w:ascii="Arial" w:hAnsi="Arial" w:cs="Arial"/>
          <w:color w:val="202020"/>
          <w:sz w:val="24"/>
          <w:szCs w:val="24"/>
          <w:shd w:val="clear" w:color="auto" w:fill="FFFFFF"/>
        </w:rPr>
        <w:t>Shusha and Baku</w:t>
      </w:r>
      <w:r w:rsidR="003A44BC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is an artist</w:t>
      </w:r>
      <w:r w:rsidR="001671D0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-residency project organized to provide an opportunity for the guest artists to work in </w:t>
      </w:r>
      <w:r w:rsidR="00020D7A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historical and </w:t>
      </w:r>
      <w:r w:rsidR="00020D7A">
        <w:rPr>
          <w:rFonts w:ascii="Arial" w:hAnsi="Arial" w:cs="Arial"/>
          <w:color w:val="202020"/>
          <w:sz w:val="24"/>
          <w:szCs w:val="24"/>
          <w:shd w:val="clear" w:color="auto" w:fill="FFFFFF"/>
        </w:rPr>
        <w:lastRenderedPageBreak/>
        <w:t xml:space="preserve">natural sites of the country </w:t>
      </w:r>
      <w:r w:rsidR="001671D0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and to produce artistic works through</w:t>
      </w:r>
      <w:r w:rsidR="007C2281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communicating and exchanging their ideas and thoughts with each other. </w:t>
      </w:r>
      <w:r w:rsidR="001671D0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3A44BC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</w:p>
    <w:p w14:paraId="315F2ECA" w14:textId="77777777" w:rsidR="00170C63" w:rsidRPr="00193895" w:rsidRDefault="00170C63" w:rsidP="009D0654">
      <w:pPr>
        <w:spacing w:line="276" w:lineRule="auto"/>
        <w:jc w:val="both"/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14:paraId="27102789" w14:textId="794F7AF9" w:rsidR="000A1E86" w:rsidRPr="00193895" w:rsidRDefault="00BE1FE8" w:rsidP="00904681">
      <w:pPr>
        <w:spacing w:line="276" w:lineRule="auto"/>
        <w:rPr>
          <w:rFonts w:ascii="Arial" w:hAnsi="Arial" w:cs="Arial"/>
          <w:b/>
          <w:bCs/>
          <w:color w:val="202020"/>
          <w:sz w:val="24"/>
          <w:szCs w:val="24"/>
          <w:shd w:val="clear" w:color="auto" w:fill="FFFFFF"/>
        </w:rPr>
      </w:pPr>
      <w:r w:rsidRPr="00193895">
        <w:rPr>
          <w:rFonts w:ascii="Arial" w:hAnsi="Arial" w:cs="Arial"/>
          <w:b/>
          <w:color w:val="326179"/>
          <w:sz w:val="24"/>
          <w:szCs w:val="24"/>
        </w:rPr>
        <w:t>Project Objective</w:t>
      </w:r>
    </w:p>
    <w:p w14:paraId="18137D2A" w14:textId="35F6004E" w:rsidR="000A1E86" w:rsidRPr="00193895" w:rsidRDefault="00C4144C" w:rsidP="00515265">
      <w:pPr>
        <w:spacing w:line="276" w:lineRule="auto"/>
        <w:jc w:val="both"/>
        <w:rPr>
          <w:rFonts w:ascii="Arial" w:hAnsi="Arial" w:cs="Arial"/>
          <w:color w:val="202020"/>
          <w:sz w:val="24"/>
          <w:szCs w:val="24"/>
          <w:shd w:val="clear" w:color="auto" w:fill="FFFFFF"/>
          <w:lang w:val="az-Latn-AZ"/>
        </w:rPr>
      </w:pPr>
      <w:r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In the </w:t>
      </w:r>
      <w:proofErr w:type="spellStart"/>
      <w:r w:rsidR="00063F2A">
        <w:rPr>
          <w:rFonts w:ascii="Arial" w:hAnsi="Arial" w:cs="Arial"/>
          <w:color w:val="202020"/>
          <w:sz w:val="24"/>
          <w:szCs w:val="24"/>
          <w:shd w:val="clear" w:color="auto" w:fill="FFFFFF"/>
        </w:rPr>
        <w:t>A</w:t>
      </w:r>
      <w:r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rt</w:t>
      </w:r>
      <w:r w:rsidR="00063F2A">
        <w:rPr>
          <w:rFonts w:ascii="Arial" w:hAnsi="Arial" w:cs="Arial"/>
          <w:color w:val="202020"/>
          <w:sz w:val="24"/>
          <w:szCs w:val="24"/>
          <w:shd w:val="clear" w:color="auto" w:fill="FFFFFF"/>
        </w:rPr>
        <w:t>C</w:t>
      </w:r>
      <w:r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amp</w:t>
      </w:r>
      <w:proofErr w:type="spellEnd"/>
      <w:r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, the guest artists from foreign countries will work together, exchange their ideas and thoughts and understand each other, while using art as a common medium of communication. In this context, t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he</w:t>
      </w:r>
      <w:r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primary objective of the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063F2A">
        <w:rPr>
          <w:rFonts w:ascii="Arial" w:hAnsi="Arial" w:cs="Arial"/>
          <w:color w:val="202020"/>
          <w:sz w:val="24"/>
          <w:szCs w:val="24"/>
          <w:shd w:val="clear" w:color="auto" w:fill="FFFFFF"/>
        </w:rPr>
        <w:t>A</w:t>
      </w:r>
      <w:r w:rsidR="00BA25C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rt</w:t>
      </w:r>
      <w:r w:rsidR="00063F2A">
        <w:rPr>
          <w:rFonts w:ascii="Arial" w:hAnsi="Arial" w:cs="Arial"/>
          <w:color w:val="202020"/>
          <w:sz w:val="24"/>
          <w:szCs w:val="24"/>
          <w:shd w:val="clear" w:color="auto" w:fill="FFFFFF"/>
        </w:rPr>
        <w:t>C</w:t>
      </w:r>
      <w:r w:rsidR="00BA25C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amp</w:t>
      </w:r>
      <w:proofErr w:type="spellEnd"/>
      <w:r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project is 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to </w:t>
      </w:r>
      <w:r w:rsidR="00BA25C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arrange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a showcase of </w:t>
      </w:r>
      <w:r w:rsidR="00AD44DF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art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works</w:t>
      </w:r>
      <w:r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for guest artists</w:t>
      </w:r>
      <w:r w:rsidR="00AD44DF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and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to </w:t>
      </w:r>
      <w:r w:rsidR="002D2DF7">
        <w:rPr>
          <w:rFonts w:ascii="Arial" w:hAnsi="Arial" w:cs="Arial"/>
          <w:color w:val="202020"/>
          <w:sz w:val="24"/>
          <w:szCs w:val="24"/>
          <w:shd w:val="clear" w:color="auto" w:fill="FFFFFF"/>
        </w:rPr>
        <w:t>promote</w:t>
      </w:r>
      <w:r w:rsidR="00AD44DF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the </w:t>
      </w:r>
      <w:r w:rsidR="00AD44DF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fundamental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values embraced by UNESCO</w:t>
      </w:r>
      <w:r w:rsidR="00AD44DF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, including 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the sustainability of </w:t>
      </w:r>
      <w:r w:rsidR="00AD44DF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p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eace and the protection and promotion of the </w:t>
      </w:r>
      <w:r w:rsidR="00BE1FE8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di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versity of </w:t>
      </w:r>
      <w:r w:rsidR="00BE1FE8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c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ultural</w:t>
      </w:r>
      <w:r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BE1FE8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e</w:t>
      </w:r>
      <w:r w:rsidR="000A1E86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xpression. </w:t>
      </w:r>
      <w:r w:rsidR="00A07EA1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Accordingly, the principal aim of the project is </w:t>
      </w:r>
      <w:proofErr w:type="gramStart"/>
      <w:r w:rsidR="00A07EA1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to further reinforce</w:t>
      </w:r>
      <w:proofErr w:type="gramEnd"/>
      <w:r w:rsidR="00A07EA1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the role of culture as critical means in sustainable education </w:t>
      </w:r>
      <w:r w:rsidR="00BE1FE8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and promotion of peace </w:t>
      </w:r>
      <w:r w:rsidR="00BA25C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through</w:t>
      </w:r>
      <w:r w:rsidR="00BE1FE8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A07EA1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art</w:t>
      </w:r>
      <w:r w:rsidR="003361A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. </w:t>
      </w:r>
    </w:p>
    <w:p w14:paraId="1AE8E261" w14:textId="7341695E" w:rsidR="00546E5E" w:rsidRPr="00193895" w:rsidRDefault="00546E5E" w:rsidP="00904681">
      <w:pPr>
        <w:spacing w:line="276" w:lineRule="auto"/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14:paraId="7934063A" w14:textId="19022927" w:rsidR="00C04CBD" w:rsidRPr="00193895" w:rsidRDefault="00C04CBD" w:rsidP="00C04CBD">
      <w:pPr>
        <w:spacing w:line="276" w:lineRule="auto"/>
        <w:rPr>
          <w:rFonts w:ascii="Arial" w:hAnsi="Arial" w:cs="Arial"/>
          <w:b/>
          <w:color w:val="326179"/>
          <w:sz w:val="24"/>
          <w:szCs w:val="24"/>
        </w:rPr>
      </w:pPr>
      <w:r w:rsidRPr="00193895">
        <w:rPr>
          <w:rFonts w:ascii="Arial" w:hAnsi="Arial" w:cs="Arial"/>
          <w:b/>
          <w:color w:val="326179"/>
          <w:sz w:val="24"/>
          <w:szCs w:val="24"/>
        </w:rPr>
        <w:t xml:space="preserve">Structure of </w:t>
      </w:r>
      <w:proofErr w:type="spellStart"/>
      <w:r w:rsidRPr="00193895">
        <w:rPr>
          <w:rFonts w:ascii="Arial" w:hAnsi="Arial" w:cs="Arial"/>
          <w:b/>
          <w:color w:val="326179"/>
          <w:sz w:val="24"/>
          <w:szCs w:val="24"/>
        </w:rPr>
        <w:t>ArtCamp</w:t>
      </w:r>
      <w:proofErr w:type="spellEnd"/>
      <w:r w:rsidRPr="00193895">
        <w:rPr>
          <w:rFonts w:ascii="Arial" w:hAnsi="Arial" w:cs="Arial"/>
          <w:b/>
          <w:color w:val="326179"/>
          <w:sz w:val="24"/>
          <w:szCs w:val="24"/>
        </w:rPr>
        <w:t xml:space="preserve"> Project</w:t>
      </w:r>
    </w:p>
    <w:p w14:paraId="6DCB147D" w14:textId="40BA5C35" w:rsidR="00E47797" w:rsidRPr="00193895" w:rsidRDefault="00635082" w:rsidP="00E477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The </w:t>
      </w:r>
      <w:proofErr w:type="spellStart"/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ArtCamp</w:t>
      </w:r>
      <w:proofErr w:type="spellEnd"/>
      <w:r w:rsidR="0095111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proofErr w:type="gramStart"/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will be held</w:t>
      </w:r>
      <w:proofErr w:type="gramEnd"/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>in Shusha and Baku</w:t>
      </w:r>
      <w:r w:rsidR="002D2DF7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cities of</w:t>
      </w:r>
      <w:r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Azerbaijan. </w:t>
      </w:r>
      <w:r w:rsidR="00377AB4">
        <w:rPr>
          <w:rFonts w:ascii="Arial" w:hAnsi="Arial" w:cs="Arial"/>
          <w:color w:val="202020"/>
          <w:sz w:val="24"/>
          <w:szCs w:val="24"/>
          <w:shd w:val="clear" w:color="auto" w:fill="FFFFFF"/>
        </w:rPr>
        <w:t>Throughout the camp, there</w:t>
      </w:r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will</w:t>
      </w:r>
      <w:r w:rsidR="00F846ED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377AB4">
        <w:rPr>
          <w:rFonts w:ascii="Arial" w:hAnsi="Arial" w:cs="Arial"/>
          <w:color w:val="202020"/>
          <w:sz w:val="24"/>
          <w:szCs w:val="24"/>
          <w:shd w:val="clear" w:color="auto" w:fill="FFFFFF"/>
        </w:rPr>
        <w:t>be field</w:t>
      </w:r>
      <w:r w:rsidR="00F846ED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trips to historical sites in Baku,</w:t>
      </w:r>
      <w:r w:rsidR="00291AA3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Shusha,</w:t>
      </w:r>
      <w:r w:rsidR="00F846ED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F846ED">
        <w:rPr>
          <w:rFonts w:ascii="Arial" w:hAnsi="Arial" w:cs="Arial"/>
          <w:color w:val="202020"/>
          <w:sz w:val="24"/>
          <w:szCs w:val="24"/>
          <w:shd w:val="clear" w:color="auto" w:fill="FFFFFF"/>
        </w:rPr>
        <w:t>Aghdam</w:t>
      </w:r>
      <w:proofErr w:type="spellEnd"/>
      <w:r w:rsidR="00020D7A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, </w:t>
      </w:r>
      <w:proofErr w:type="spellStart"/>
      <w:r w:rsidR="00F846ED">
        <w:rPr>
          <w:rFonts w:ascii="Arial" w:hAnsi="Arial" w:cs="Arial"/>
          <w:color w:val="202020"/>
          <w:sz w:val="24"/>
          <w:szCs w:val="24"/>
          <w:shd w:val="clear" w:color="auto" w:fill="FFFFFF"/>
        </w:rPr>
        <w:t>Fuzuli</w:t>
      </w:r>
      <w:proofErr w:type="spellEnd"/>
      <w:r w:rsidR="00020D7A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and </w:t>
      </w:r>
      <w:proofErr w:type="spellStart"/>
      <w:r w:rsidR="00020D7A">
        <w:rPr>
          <w:rFonts w:ascii="Arial" w:hAnsi="Arial" w:cs="Arial"/>
          <w:color w:val="202020"/>
          <w:sz w:val="24"/>
          <w:szCs w:val="24"/>
          <w:shd w:val="clear" w:color="auto" w:fill="FFFFFF"/>
        </w:rPr>
        <w:t>Jabrayil</w:t>
      </w:r>
      <w:proofErr w:type="spellEnd"/>
      <w:r w:rsidR="00F846ED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2D2DF7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cities of </w:t>
      </w:r>
      <w:r w:rsidR="00F846ED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Azerbaijan. </w:t>
      </w:r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377AB4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The camp </w:t>
      </w:r>
      <w:proofErr w:type="gramStart"/>
      <w:r w:rsidR="00377AB4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will </w:t>
      </w:r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be </w:t>
      </w:r>
      <w:r w:rsidR="00E03267">
        <w:rPr>
          <w:rFonts w:ascii="Arial" w:hAnsi="Arial" w:cs="Arial"/>
          <w:color w:val="202020"/>
          <w:sz w:val="24"/>
          <w:szCs w:val="24"/>
          <w:shd w:val="clear" w:color="auto" w:fill="FFFFFF"/>
        </w:rPr>
        <w:t>organized</w:t>
      </w:r>
      <w:proofErr w:type="gramEnd"/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by Ministry of Culture of the Republic of Azerbaijan. </w:t>
      </w:r>
      <w:r w:rsidR="00E03267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The </w:t>
      </w:r>
      <w:proofErr w:type="spellStart"/>
      <w:r w:rsidR="00E03267">
        <w:rPr>
          <w:rFonts w:ascii="Arial" w:hAnsi="Arial" w:cs="Arial"/>
          <w:color w:val="202020"/>
          <w:sz w:val="24"/>
          <w:szCs w:val="24"/>
          <w:shd w:val="clear" w:color="auto" w:fill="FFFFFF"/>
        </w:rPr>
        <w:t>ArtCamp</w:t>
      </w:r>
      <w:proofErr w:type="spellEnd"/>
      <w:r w:rsidR="00E03267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will </w:t>
      </w:r>
      <w:r w:rsidR="00377AB4">
        <w:rPr>
          <w:rFonts w:ascii="Arial" w:hAnsi="Arial" w:cs="Arial"/>
          <w:color w:val="202020"/>
          <w:sz w:val="24"/>
          <w:szCs w:val="24"/>
          <w:shd w:val="clear" w:color="auto" w:fill="FFFFFF"/>
        </w:rPr>
        <w:t>cover</w:t>
      </w:r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a period of </w:t>
      </w:r>
      <w:r w:rsidR="00394CD7">
        <w:rPr>
          <w:rFonts w:ascii="Arial" w:hAnsi="Arial" w:cs="Arial"/>
          <w:color w:val="202020"/>
          <w:sz w:val="24"/>
          <w:szCs w:val="24"/>
          <w:shd w:val="clear" w:color="auto" w:fill="FFFFFF"/>
        </w:rPr>
        <w:t>10</w:t>
      </w:r>
      <w:r w:rsidR="000702A3" w:rsidRPr="00193895">
        <w:rPr>
          <w:rFonts w:ascii="Arial" w:hAnsi="Arial" w:cs="Arial"/>
          <w:b/>
          <w:bCs/>
          <w:color w:val="202020"/>
          <w:sz w:val="24"/>
          <w:szCs w:val="24"/>
          <w:shd w:val="clear" w:color="auto" w:fill="FFFFFF"/>
        </w:rPr>
        <w:t xml:space="preserve"> </w:t>
      </w:r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days</w:t>
      </w:r>
      <w:r w:rsidR="000702A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. </w:t>
      </w:r>
      <w:r w:rsidR="00237D5F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The camp </w:t>
      </w:r>
      <w:proofErr w:type="gramStart"/>
      <w:r w:rsidR="00237D5F">
        <w:rPr>
          <w:rFonts w:ascii="Arial" w:hAnsi="Arial" w:cs="Arial"/>
          <w:color w:val="202020"/>
          <w:sz w:val="24"/>
          <w:szCs w:val="24"/>
          <w:shd w:val="clear" w:color="auto" w:fill="FFFFFF"/>
        </w:rPr>
        <w:t>will be organized</w:t>
      </w:r>
      <w:proofErr w:type="gramEnd"/>
      <w:r w:rsidR="00237D5F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under the patronage </w:t>
      </w:r>
      <w:r w:rsidR="00063F2A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of </w:t>
      </w:r>
      <w:r w:rsidR="00237D5F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Ms. </w:t>
      </w:r>
      <w:proofErr w:type="spellStart"/>
      <w:r w:rsidR="00237D5F">
        <w:rPr>
          <w:rFonts w:ascii="Arial" w:hAnsi="Arial" w:cs="Arial"/>
          <w:color w:val="202020"/>
          <w:sz w:val="24"/>
          <w:szCs w:val="24"/>
          <w:shd w:val="clear" w:color="auto" w:fill="FFFFFF"/>
        </w:rPr>
        <w:t>Hedva</w:t>
      </w:r>
      <w:proofErr w:type="spellEnd"/>
      <w:r w:rsidR="00237D5F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proofErr w:type="spellStart"/>
      <w:r w:rsidR="00237D5F">
        <w:rPr>
          <w:rFonts w:ascii="Arial" w:hAnsi="Arial" w:cs="Arial"/>
          <w:color w:val="202020"/>
          <w:sz w:val="24"/>
          <w:szCs w:val="24"/>
          <w:shd w:val="clear" w:color="auto" w:fill="FFFFFF"/>
        </w:rPr>
        <w:t>Ser</w:t>
      </w:r>
      <w:proofErr w:type="spellEnd"/>
      <w:r w:rsidR="00237D5F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, UNESCO Goodwill Ambassador. </w:t>
      </w:r>
      <w:r w:rsidR="0095111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The</w:t>
      </w:r>
      <w:r w:rsidR="002D2DF7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re will be 20 young painters participating in the </w:t>
      </w:r>
      <w:proofErr w:type="spellStart"/>
      <w:r w:rsidR="002D2DF7">
        <w:rPr>
          <w:rFonts w:ascii="Arial" w:hAnsi="Arial" w:cs="Arial"/>
          <w:color w:val="202020"/>
          <w:sz w:val="24"/>
          <w:szCs w:val="24"/>
          <w:shd w:val="clear" w:color="auto" w:fill="FFFFFF"/>
        </w:rPr>
        <w:t>ArtCamp</w:t>
      </w:r>
      <w:proofErr w:type="spellEnd"/>
      <w:r w:rsidR="00B159D1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. </w:t>
      </w:r>
      <w:proofErr w:type="gramStart"/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All </w:t>
      </w:r>
      <w:r w:rsidR="00C04CBD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>participation costs for the guest artists and visitors</w:t>
      </w:r>
      <w:r w:rsidR="00063F2A">
        <w:rPr>
          <w:rFonts w:ascii="Arial" w:hAnsi="Arial" w:cs="Arial"/>
          <w:color w:val="202020"/>
          <w:sz w:val="24"/>
          <w:szCs w:val="24"/>
          <w:shd w:val="clear" w:color="auto" w:fill="FFFFFF"/>
        </w:rPr>
        <w:t>, including airfare tickets</w:t>
      </w:r>
      <w:r w:rsidR="000702A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will be </w:t>
      </w:r>
      <w:r w:rsidR="002D2DF7">
        <w:rPr>
          <w:rFonts w:ascii="Arial" w:hAnsi="Arial" w:cs="Arial"/>
          <w:color w:val="202020"/>
          <w:sz w:val="24"/>
          <w:szCs w:val="24"/>
          <w:shd w:val="clear" w:color="auto" w:fill="FFFFFF"/>
        </w:rPr>
        <w:t>covered</w:t>
      </w:r>
      <w:r w:rsidR="000702A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by Ministry</w:t>
      </w:r>
      <w:proofErr w:type="gramEnd"/>
      <w:r w:rsidR="000702A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</w:t>
      </w:r>
      <w:r w:rsidR="002D2DF7">
        <w:rPr>
          <w:rFonts w:ascii="Arial" w:hAnsi="Arial" w:cs="Arial"/>
          <w:color w:val="202020"/>
          <w:sz w:val="24"/>
          <w:szCs w:val="24"/>
          <w:shd w:val="clear" w:color="auto" w:fill="FFFFFF"/>
        </w:rPr>
        <w:t>for</w:t>
      </w:r>
      <w:r w:rsidR="000702A3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 Culture of the Republic of Azerbaijan</w:t>
      </w:r>
      <w:r w:rsidR="00546E5E" w:rsidRPr="00193895">
        <w:rPr>
          <w:rFonts w:ascii="Arial" w:hAnsi="Arial" w:cs="Arial"/>
          <w:color w:val="202020"/>
          <w:sz w:val="24"/>
          <w:szCs w:val="24"/>
          <w:shd w:val="clear" w:color="auto" w:fill="FFFFFF"/>
        </w:rPr>
        <w:t xml:space="preserve">. </w:t>
      </w:r>
      <w:r w:rsidR="00E47797" w:rsidRPr="00193895">
        <w:rPr>
          <w:rFonts w:ascii="Arial" w:hAnsi="Arial" w:cs="Arial"/>
          <w:sz w:val="24"/>
          <w:szCs w:val="24"/>
        </w:rPr>
        <w:t xml:space="preserve">The language of instruction throughout the </w:t>
      </w:r>
      <w:proofErr w:type="spellStart"/>
      <w:r w:rsidR="00E47797" w:rsidRPr="00193895">
        <w:rPr>
          <w:rFonts w:ascii="Arial" w:hAnsi="Arial" w:cs="Arial"/>
          <w:sz w:val="24"/>
          <w:szCs w:val="24"/>
        </w:rPr>
        <w:t>ArtCamp</w:t>
      </w:r>
      <w:proofErr w:type="spellEnd"/>
      <w:r w:rsidR="00E47797" w:rsidRPr="00193895">
        <w:rPr>
          <w:rFonts w:ascii="Arial" w:hAnsi="Arial" w:cs="Arial"/>
          <w:sz w:val="24"/>
          <w:szCs w:val="24"/>
        </w:rPr>
        <w:t xml:space="preserve"> </w:t>
      </w:r>
      <w:r w:rsidR="0056608F">
        <w:rPr>
          <w:rFonts w:ascii="Arial" w:hAnsi="Arial" w:cs="Arial"/>
          <w:sz w:val="24"/>
          <w:szCs w:val="24"/>
        </w:rPr>
        <w:t>is</w:t>
      </w:r>
      <w:r w:rsidR="00E47797" w:rsidRPr="00193895">
        <w:rPr>
          <w:rFonts w:ascii="Arial" w:hAnsi="Arial" w:cs="Arial"/>
          <w:sz w:val="24"/>
          <w:szCs w:val="24"/>
        </w:rPr>
        <w:t xml:space="preserve"> English. </w:t>
      </w:r>
    </w:p>
    <w:p w14:paraId="0B2B75DF" w14:textId="77777777" w:rsidR="00E47797" w:rsidRPr="00193895" w:rsidRDefault="00E47797" w:rsidP="00E47797">
      <w:pPr>
        <w:spacing w:line="276" w:lineRule="auto"/>
        <w:rPr>
          <w:rFonts w:ascii="Arial" w:hAnsi="Arial" w:cs="Arial"/>
          <w:b/>
          <w:color w:val="326179"/>
          <w:sz w:val="24"/>
          <w:szCs w:val="24"/>
        </w:rPr>
      </w:pPr>
      <w:r w:rsidRPr="00193895">
        <w:rPr>
          <w:rFonts w:ascii="Arial" w:hAnsi="Arial" w:cs="Arial"/>
          <w:b/>
          <w:color w:val="326179"/>
          <w:sz w:val="24"/>
          <w:szCs w:val="24"/>
        </w:rPr>
        <w:t xml:space="preserve">Eligibility Criteria </w:t>
      </w:r>
    </w:p>
    <w:p w14:paraId="2F626E77" w14:textId="6327CC5D" w:rsidR="000702A3" w:rsidRPr="00193895" w:rsidRDefault="00E47797" w:rsidP="0090468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93895">
        <w:rPr>
          <w:rFonts w:ascii="Arial" w:hAnsi="Arial" w:cs="Arial"/>
        </w:rPr>
        <w:t>Young artists</w:t>
      </w:r>
      <w:r w:rsidR="00BC2927" w:rsidRPr="00193895">
        <w:rPr>
          <w:rFonts w:ascii="Arial" w:hAnsi="Arial" w:cs="Arial"/>
        </w:rPr>
        <w:t xml:space="preserve"> aged between 18 and 35</w:t>
      </w:r>
      <w:r w:rsidRPr="00193895">
        <w:rPr>
          <w:rFonts w:ascii="Arial" w:hAnsi="Arial" w:cs="Arial"/>
        </w:rPr>
        <w:t>;</w:t>
      </w:r>
    </w:p>
    <w:p w14:paraId="08D7E82D" w14:textId="1AC7D4D4" w:rsidR="00BC2927" w:rsidRPr="00193895" w:rsidRDefault="00BC2927" w:rsidP="0090468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93895">
        <w:rPr>
          <w:rFonts w:ascii="Arial" w:hAnsi="Arial" w:cs="Arial"/>
        </w:rPr>
        <w:t xml:space="preserve">Applicants </w:t>
      </w:r>
      <w:r w:rsidR="000D7D60" w:rsidRPr="00193895">
        <w:rPr>
          <w:rFonts w:ascii="Arial" w:hAnsi="Arial" w:cs="Arial"/>
        </w:rPr>
        <w:t xml:space="preserve">shall submit </w:t>
      </w:r>
      <w:r w:rsidR="00C060C4">
        <w:rPr>
          <w:rFonts w:ascii="Arial" w:hAnsi="Arial" w:cs="Arial"/>
        </w:rPr>
        <w:t>electronic versions</w:t>
      </w:r>
      <w:r w:rsidR="000D7D60" w:rsidRPr="00193895">
        <w:rPr>
          <w:rFonts w:ascii="Arial" w:hAnsi="Arial" w:cs="Arial"/>
        </w:rPr>
        <w:t xml:space="preserve"> of their last two </w:t>
      </w:r>
      <w:r w:rsidR="00C060C4">
        <w:rPr>
          <w:rFonts w:ascii="Arial" w:hAnsi="Arial" w:cs="Arial"/>
        </w:rPr>
        <w:t xml:space="preserve">art </w:t>
      </w:r>
      <w:r w:rsidR="000D7D60" w:rsidRPr="00193895">
        <w:rPr>
          <w:rFonts w:ascii="Arial" w:hAnsi="Arial" w:cs="Arial"/>
        </w:rPr>
        <w:t>works</w:t>
      </w:r>
    </w:p>
    <w:p w14:paraId="52BECDE0" w14:textId="474213D7" w:rsidR="00A639E0" w:rsidRPr="00193895" w:rsidRDefault="00A639E0" w:rsidP="00904681">
      <w:pPr>
        <w:spacing w:line="276" w:lineRule="auto"/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14:paraId="14A79A73" w14:textId="77777777" w:rsidR="008C5D0B" w:rsidRPr="00193895" w:rsidRDefault="008C5D0B" w:rsidP="008C5D0B">
      <w:pPr>
        <w:spacing w:line="276" w:lineRule="auto"/>
        <w:jc w:val="both"/>
        <w:rPr>
          <w:rFonts w:ascii="Arial" w:hAnsi="Arial" w:cs="Arial"/>
          <w:b/>
          <w:color w:val="326179"/>
          <w:sz w:val="24"/>
          <w:szCs w:val="24"/>
        </w:rPr>
      </w:pPr>
      <w:r w:rsidRPr="00193895">
        <w:rPr>
          <w:rFonts w:ascii="Arial" w:hAnsi="Arial" w:cs="Arial"/>
          <w:b/>
          <w:color w:val="326179"/>
          <w:sz w:val="24"/>
          <w:szCs w:val="24"/>
        </w:rPr>
        <w:t>Application Process</w:t>
      </w:r>
    </w:p>
    <w:p w14:paraId="413E8656" w14:textId="7C3551EC" w:rsidR="008C5D0B" w:rsidRPr="00193895" w:rsidRDefault="008C5D0B" w:rsidP="008C5D0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3895">
        <w:rPr>
          <w:rFonts w:ascii="Arial" w:hAnsi="Arial" w:cs="Arial"/>
          <w:sz w:val="24"/>
          <w:szCs w:val="24"/>
        </w:rPr>
        <w:t xml:space="preserve">Applicants are to </w:t>
      </w:r>
      <w:proofErr w:type="gramStart"/>
      <w:r w:rsidRPr="00193895">
        <w:rPr>
          <w:rFonts w:ascii="Arial" w:hAnsi="Arial" w:cs="Arial"/>
          <w:sz w:val="24"/>
          <w:szCs w:val="24"/>
        </w:rPr>
        <w:t>be nominated</w:t>
      </w:r>
      <w:proofErr w:type="gramEnd"/>
      <w:r w:rsidRPr="00193895">
        <w:rPr>
          <w:rFonts w:ascii="Arial" w:hAnsi="Arial" w:cs="Arial"/>
          <w:sz w:val="24"/>
          <w:szCs w:val="24"/>
        </w:rPr>
        <w:t xml:space="preserve"> by </w:t>
      </w:r>
      <w:r w:rsidR="002D2DF7">
        <w:rPr>
          <w:rFonts w:ascii="Arial" w:hAnsi="Arial" w:cs="Arial"/>
          <w:sz w:val="24"/>
          <w:szCs w:val="24"/>
        </w:rPr>
        <w:t xml:space="preserve">UNESCO </w:t>
      </w:r>
      <w:r w:rsidRPr="00193895">
        <w:rPr>
          <w:rFonts w:ascii="Arial" w:hAnsi="Arial" w:cs="Arial"/>
          <w:sz w:val="24"/>
          <w:szCs w:val="24"/>
        </w:rPr>
        <w:t xml:space="preserve">National Commissions of </w:t>
      </w:r>
      <w:r w:rsidR="002D2DF7">
        <w:rPr>
          <w:rFonts w:ascii="Arial" w:hAnsi="Arial" w:cs="Arial"/>
          <w:sz w:val="24"/>
          <w:szCs w:val="24"/>
        </w:rPr>
        <w:t>those countries that have resident diplomatic mission</w:t>
      </w:r>
      <w:r w:rsidR="009D21B5">
        <w:rPr>
          <w:rFonts w:ascii="Arial" w:hAnsi="Arial" w:cs="Arial"/>
          <w:sz w:val="24"/>
          <w:szCs w:val="24"/>
        </w:rPr>
        <w:t>s accredited to</w:t>
      </w:r>
      <w:r w:rsidR="002D2DF7">
        <w:rPr>
          <w:rFonts w:ascii="Arial" w:hAnsi="Arial" w:cs="Arial"/>
          <w:sz w:val="24"/>
          <w:szCs w:val="24"/>
        </w:rPr>
        <w:t xml:space="preserve"> Azerbaijan</w:t>
      </w:r>
      <w:r w:rsidR="00CF5206">
        <w:rPr>
          <w:rFonts w:ascii="Arial" w:hAnsi="Arial" w:cs="Arial"/>
          <w:sz w:val="24"/>
          <w:szCs w:val="24"/>
        </w:rPr>
        <w:t xml:space="preserve"> and i</w:t>
      </w:r>
      <w:r w:rsidR="00291AA3" w:rsidRPr="00193895">
        <w:rPr>
          <w:rFonts w:ascii="Arial" w:hAnsi="Arial" w:cs="Arial"/>
          <w:sz w:val="24"/>
          <w:szCs w:val="24"/>
        </w:rPr>
        <w:t>ndividual applications</w:t>
      </w:r>
      <w:r w:rsidR="00291AA3">
        <w:rPr>
          <w:rFonts w:ascii="Arial" w:hAnsi="Arial" w:cs="Arial"/>
          <w:sz w:val="24"/>
          <w:szCs w:val="24"/>
        </w:rPr>
        <w:t xml:space="preserve"> will</w:t>
      </w:r>
      <w:r w:rsidR="00291AA3" w:rsidRPr="00193895">
        <w:rPr>
          <w:rFonts w:ascii="Arial" w:hAnsi="Arial" w:cs="Arial"/>
          <w:sz w:val="24"/>
          <w:szCs w:val="24"/>
        </w:rPr>
        <w:t xml:space="preserve"> </w:t>
      </w:r>
      <w:r w:rsidRPr="00193895">
        <w:rPr>
          <w:rFonts w:ascii="Arial" w:hAnsi="Arial" w:cs="Arial"/>
          <w:sz w:val="24"/>
          <w:szCs w:val="24"/>
        </w:rPr>
        <w:t>not</w:t>
      </w:r>
      <w:r w:rsidR="00291AA3">
        <w:rPr>
          <w:rFonts w:ascii="Arial" w:hAnsi="Arial" w:cs="Arial"/>
          <w:sz w:val="24"/>
          <w:szCs w:val="24"/>
        </w:rPr>
        <w:t xml:space="preserve"> be</w:t>
      </w:r>
      <w:r w:rsidRPr="00193895">
        <w:rPr>
          <w:rFonts w:ascii="Arial" w:hAnsi="Arial" w:cs="Arial"/>
          <w:sz w:val="24"/>
          <w:szCs w:val="24"/>
        </w:rPr>
        <w:t xml:space="preserve"> consider</w:t>
      </w:r>
      <w:r w:rsidR="00291AA3">
        <w:rPr>
          <w:rFonts w:ascii="Arial" w:hAnsi="Arial" w:cs="Arial"/>
          <w:sz w:val="24"/>
          <w:szCs w:val="24"/>
        </w:rPr>
        <w:t>ed</w:t>
      </w:r>
      <w:r w:rsidRPr="00193895">
        <w:rPr>
          <w:rFonts w:ascii="Arial" w:hAnsi="Arial" w:cs="Arial"/>
          <w:sz w:val="24"/>
          <w:szCs w:val="24"/>
        </w:rPr>
        <w:t xml:space="preserve">. </w:t>
      </w:r>
      <w:r w:rsidR="00CF5206">
        <w:rPr>
          <w:rFonts w:ascii="Arial" w:hAnsi="Arial" w:cs="Arial"/>
          <w:sz w:val="24"/>
          <w:szCs w:val="24"/>
        </w:rPr>
        <w:t xml:space="preserve">Please, be informed that only accepted candidates </w:t>
      </w:r>
      <w:proofErr w:type="gramStart"/>
      <w:r w:rsidR="00CF5206">
        <w:rPr>
          <w:rFonts w:ascii="Arial" w:hAnsi="Arial" w:cs="Arial"/>
          <w:sz w:val="24"/>
          <w:szCs w:val="24"/>
        </w:rPr>
        <w:t>will be contacted</w:t>
      </w:r>
      <w:proofErr w:type="gramEnd"/>
      <w:r w:rsidR="00CF5206">
        <w:rPr>
          <w:rFonts w:ascii="Arial" w:hAnsi="Arial" w:cs="Arial"/>
          <w:sz w:val="24"/>
          <w:szCs w:val="24"/>
        </w:rPr>
        <w:t>.</w:t>
      </w:r>
    </w:p>
    <w:p w14:paraId="16B46CE2" w14:textId="5E6A04F5" w:rsidR="008C5D0B" w:rsidRPr="00193895" w:rsidRDefault="00CC07F6" w:rsidP="008C5D0B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For further information about application process</w:t>
      </w:r>
      <w:r w:rsidR="008C5D0B" w:rsidRPr="00193895">
        <w:rPr>
          <w:rFonts w:ascii="Arial" w:hAnsi="Arial" w:cs="Arial"/>
        </w:rPr>
        <w:t>, please contact:</w:t>
      </w:r>
    </w:p>
    <w:p w14:paraId="40C2F917" w14:textId="2DD36B88" w:rsidR="00106AF0" w:rsidRPr="00193895" w:rsidRDefault="00106AF0" w:rsidP="00106AF0">
      <w:pPr>
        <w:pStyle w:val="ListParagraph"/>
        <w:spacing w:line="276" w:lineRule="auto"/>
        <w:rPr>
          <w:rStyle w:val="Hyperlink"/>
          <w:rFonts w:ascii="Arial" w:hAnsi="Arial" w:cs="Arial"/>
        </w:rPr>
      </w:pPr>
      <w:r w:rsidRPr="00193895">
        <w:rPr>
          <w:rStyle w:val="Hyperlink"/>
          <w:rFonts w:ascii="Arial" w:hAnsi="Arial" w:cs="Arial"/>
          <w:color w:val="000000" w:themeColor="text1"/>
        </w:rPr>
        <w:t xml:space="preserve">Ms. Afsana Huseynova, Second Secretary, National Commission of </w:t>
      </w:r>
      <w:proofErr w:type="gramStart"/>
      <w:r w:rsidRPr="00193895">
        <w:rPr>
          <w:rStyle w:val="Hyperlink"/>
          <w:rFonts w:ascii="Arial" w:hAnsi="Arial" w:cs="Arial"/>
          <w:color w:val="000000" w:themeColor="text1"/>
        </w:rPr>
        <w:t>The</w:t>
      </w:r>
      <w:proofErr w:type="gramEnd"/>
      <w:r w:rsidRPr="00193895">
        <w:rPr>
          <w:rStyle w:val="Hyperlink"/>
          <w:rFonts w:ascii="Arial" w:hAnsi="Arial" w:cs="Arial"/>
          <w:color w:val="000000" w:themeColor="text1"/>
        </w:rPr>
        <w:t xml:space="preserve"> Republic of Azerbaijan for UNESCO </w:t>
      </w:r>
    </w:p>
    <w:p w14:paraId="12DAC5C5" w14:textId="1B9D7C69" w:rsidR="00106AF0" w:rsidRPr="00193895" w:rsidRDefault="00106AF0" w:rsidP="00106AF0">
      <w:pPr>
        <w:pStyle w:val="ListParagraph"/>
        <w:spacing w:line="276" w:lineRule="auto"/>
        <w:rPr>
          <w:rStyle w:val="Hyperlink"/>
          <w:rFonts w:ascii="Arial" w:hAnsi="Arial" w:cs="Arial"/>
          <w:color w:val="000000" w:themeColor="text1"/>
        </w:rPr>
      </w:pPr>
      <w:r w:rsidRPr="00193895">
        <w:rPr>
          <w:rStyle w:val="Hyperlink"/>
          <w:rFonts w:ascii="Arial" w:hAnsi="Arial" w:cs="Arial"/>
          <w:color w:val="000000" w:themeColor="text1"/>
        </w:rPr>
        <w:t>Email: ash_huseynova@mfa.gov.az</w:t>
      </w:r>
    </w:p>
    <w:p w14:paraId="6DE1C4F2" w14:textId="041D46AC" w:rsidR="00106AF0" w:rsidRPr="00193895" w:rsidRDefault="00106AF0" w:rsidP="00106AF0">
      <w:pPr>
        <w:pStyle w:val="ListParagraph"/>
        <w:spacing w:line="276" w:lineRule="auto"/>
        <w:rPr>
          <w:rStyle w:val="Hyperlink"/>
          <w:rFonts w:ascii="Arial" w:hAnsi="Arial" w:cs="Arial"/>
        </w:rPr>
      </w:pPr>
      <w:r w:rsidRPr="00193895">
        <w:rPr>
          <w:rStyle w:val="Hyperlink"/>
          <w:rFonts w:ascii="Arial" w:hAnsi="Arial" w:cs="Arial"/>
        </w:rPr>
        <w:lastRenderedPageBreak/>
        <w:t xml:space="preserve">Tel: </w:t>
      </w:r>
      <w:r w:rsidR="00CC07F6" w:rsidRPr="00193895">
        <w:rPr>
          <w:rStyle w:val="Hyperlink"/>
          <w:rFonts w:ascii="Arial" w:hAnsi="Arial" w:cs="Arial"/>
        </w:rPr>
        <w:t>(+994) 12 596 93 54</w:t>
      </w:r>
      <w:r w:rsidR="00CC07F6">
        <w:rPr>
          <w:rStyle w:val="Hyperlink"/>
          <w:rFonts w:ascii="Arial" w:hAnsi="Arial" w:cs="Arial"/>
        </w:rPr>
        <w:t>;</w:t>
      </w:r>
      <w:r w:rsidR="00CC07F6" w:rsidRPr="00193895">
        <w:rPr>
          <w:rStyle w:val="Hyperlink"/>
          <w:rFonts w:ascii="Arial" w:hAnsi="Arial" w:cs="Arial"/>
        </w:rPr>
        <w:t xml:space="preserve"> </w:t>
      </w:r>
      <w:r w:rsidRPr="00193895">
        <w:rPr>
          <w:rStyle w:val="Hyperlink"/>
          <w:rFonts w:ascii="Arial" w:hAnsi="Arial" w:cs="Arial"/>
        </w:rPr>
        <w:t>(+994) 12 596 93 88</w:t>
      </w:r>
    </w:p>
    <w:p w14:paraId="5FC0D926" w14:textId="77777777" w:rsidR="00106AF0" w:rsidRPr="00193895" w:rsidRDefault="00106AF0" w:rsidP="008C5D0B">
      <w:pPr>
        <w:pStyle w:val="ListParagraph"/>
        <w:spacing w:line="276" w:lineRule="auto"/>
        <w:ind w:left="0"/>
        <w:jc w:val="both"/>
        <w:rPr>
          <w:rFonts w:ascii="Arial" w:hAnsi="Arial" w:cs="Arial"/>
        </w:rPr>
      </w:pPr>
    </w:p>
    <w:p w14:paraId="014785B8" w14:textId="36A9EEB9" w:rsidR="00447154" w:rsidRPr="00C060C4" w:rsidRDefault="00E57283" w:rsidP="00447154">
      <w:pPr>
        <w:spacing w:line="276" w:lineRule="auto"/>
        <w:jc w:val="both"/>
        <w:rPr>
          <w:rFonts w:ascii="Arial" w:hAnsi="Arial" w:cs="Arial"/>
          <w:iCs/>
          <w:sz w:val="24"/>
          <w:szCs w:val="28"/>
        </w:rPr>
      </w:pPr>
      <w:r w:rsidRPr="00C060C4">
        <w:rPr>
          <w:rFonts w:ascii="Arial" w:hAnsi="Arial" w:cs="Arial"/>
          <w:iCs/>
          <w:sz w:val="24"/>
          <w:szCs w:val="28"/>
        </w:rPr>
        <w:t xml:space="preserve">The list of documents to </w:t>
      </w:r>
      <w:proofErr w:type="gramStart"/>
      <w:r w:rsidRPr="00C060C4">
        <w:rPr>
          <w:rFonts w:ascii="Arial" w:hAnsi="Arial" w:cs="Arial"/>
          <w:iCs/>
          <w:sz w:val="24"/>
          <w:szCs w:val="28"/>
        </w:rPr>
        <w:t>be submitted</w:t>
      </w:r>
      <w:proofErr w:type="gramEnd"/>
      <w:r w:rsidRPr="00C060C4">
        <w:rPr>
          <w:rFonts w:ascii="Arial" w:hAnsi="Arial" w:cs="Arial"/>
          <w:iCs/>
          <w:sz w:val="24"/>
          <w:szCs w:val="28"/>
        </w:rPr>
        <w:t xml:space="preserve"> by candidates</w:t>
      </w:r>
      <w:r w:rsidR="00447154" w:rsidRPr="00C060C4">
        <w:rPr>
          <w:rFonts w:ascii="Arial" w:hAnsi="Arial" w:cs="Arial"/>
          <w:iCs/>
          <w:sz w:val="24"/>
          <w:szCs w:val="28"/>
        </w:rPr>
        <w:t xml:space="preserve">: </w:t>
      </w:r>
    </w:p>
    <w:p w14:paraId="2FE1990B" w14:textId="6A546820" w:rsidR="00447154" w:rsidRPr="00E57283" w:rsidRDefault="00447154" w:rsidP="00447154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iCs/>
        </w:rPr>
      </w:pPr>
      <w:r w:rsidRPr="00E57283">
        <w:rPr>
          <w:rFonts w:ascii="Arial" w:hAnsi="Arial" w:cs="Arial"/>
          <w:iCs/>
          <w:color w:val="000000" w:themeColor="text1"/>
        </w:rPr>
        <w:t xml:space="preserve">Application </w:t>
      </w:r>
      <w:r w:rsidR="00CF5206">
        <w:rPr>
          <w:rFonts w:ascii="Arial" w:hAnsi="Arial" w:cs="Arial"/>
          <w:iCs/>
        </w:rPr>
        <w:t>f</w:t>
      </w:r>
      <w:r w:rsidRPr="00E57283">
        <w:rPr>
          <w:rFonts w:ascii="Arial" w:hAnsi="Arial" w:cs="Arial"/>
          <w:iCs/>
        </w:rPr>
        <w:t>orm</w:t>
      </w:r>
    </w:p>
    <w:p w14:paraId="7CB9137C" w14:textId="2A353981" w:rsidR="00447154" w:rsidRPr="00E57283" w:rsidRDefault="00447154" w:rsidP="00447154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iCs/>
        </w:rPr>
      </w:pPr>
      <w:r w:rsidRPr="00E57283">
        <w:rPr>
          <w:rFonts w:ascii="Arial" w:hAnsi="Arial" w:cs="Arial"/>
          <w:iCs/>
        </w:rPr>
        <w:t>Passport copy</w:t>
      </w:r>
    </w:p>
    <w:p w14:paraId="56EBE640" w14:textId="0AE83288" w:rsidR="00CC07F6" w:rsidRPr="00E57283" w:rsidRDefault="00CC07F6" w:rsidP="00447154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iCs/>
        </w:rPr>
      </w:pPr>
      <w:r w:rsidRPr="00E57283">
        <w:rPr>
          <w:rFonts w:ascii="Arial" w:hAnsi="Arial" w:cs="Arial"/>
          <w:iCs/>
        </w:rPr>
        <w:t>Curriculum Vitae</w:t>
      </w:r>
    </w:p>
    <w:p w14:paraId="632D753E" w14:textId="2EEA72A3" w:rsidR="00447154" w:rsidRPr="00E57283" w:rsidRDefault="00447154" w:rsidP="00447154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iCs/>
        </w:rPr>
      </w:pPr>
      <w:r w:rsidRPr="00E57283">
        <w:rPr>
          <w:rFonts w:ascii="Arial" w:hAnsi="Arial" w:cs="Arial"/>
          <w:iCs/>
        </w:rPr>
        <w:t xml:space="preserve">Electronic </w:t>
      </w:r>
      <w:r w:rsidR="00E57283">
        <w:rPr>
          <w:rFonts w:ascii="Arial" w:hAnsi="Arial" w:cs="Arial"/>
          <w:iCs/>
        </w:rPr>
        <w:t>version of passport size photo</w:t>
      </w:r>
    </w:p>
    <w:p w14:paraId="56A8B81C" w14:textId="74D0F75D" w:rsidR="00447154" w:rsidRPr="00E57283" w:rsidRDefault="00E57283" w:rsidP="00447154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Electronic versions of </w:t>
      </w:r>
      <w:r w:rsidR="00CF5206">
        <w:rPr>
          <w:rFonts w:ascii="Arial" w:hAnsi="Arial" w:cs="Arial"/>
          <w:iCs/>
        </w:rPr>
        <w:t xml:space="preserve">the </w:t>
      </w:r>
      <w:r>
        <w:rPr>
          <w:rFonts w:ascii="Arial" w:hAnsi="Arial" w:cs="Arial"/>
          <w:iCs/>
        </w:rPr>
        <w:t>l</w:t>
      </w:r>
      <w:r w:rsidR="00447154" w:rsidRPr="00E57283">
        <w:rPr>
          <w:rFonts w:ascii="Arial" w:hAnsi="Arial" w:cs="Arial"/>
          <w:iCs/>
        </w:rPr>
        <w:t xml:space="preserve">ast 2 </w:t>
      </w:r>
      <w:r w:rsidR="00CF5206">
        <w:rPr>
          <w:rFonts w:ascii="Arial" w:hAnsi="Arial" w:cs="Arial"/>
          <w:iCs/>
        </w:rPr>
        <w:t>art w</w:t>
      </w:r>
      <w:r w:rsidR="00447154" w:rsidRPr="00E57283">
        <w:rPr>
          <w:rFonts w:ascii="Arial" w:hAnsi="Arial" w:cs="Arial"/>
          <w:iCs/>
        </w:rPr>
        <w:t>orks</w:t>
      </w:r>
    </w:p>
    <w:p w14:paraId="61F7B10D" w14:textId="08790020" w:rsidR="00447154" w:rsidRPr="00E57283" w:rsidRDefault="00447154" w:rsidP="00447154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iCs/>
        </w:rPr>
      </w:pPr>
      <w:r w:rsidRPr="00E57283">
        <w:rPr>
          <w:rFonts w:ascii="Arial" w:hAnsi="Arial" w:cs="Arial"/>
          <w:iCs/>
        </w:rPr>
        <w:t>COVID-19 Vaccine Passport</w:t>
      </w:r>
      <w:r w:rsidR="00CC07F6" w:rsidRPr="00E57283">
        <w:rPr>
          <w:rFonts w:ascii="Arial" w:hAnsi="Arial" w:cs="Arial"/>
          <w:iCs/>
        </w:rPr>
        <w:t xml:space="preserve"> / immunity certificate</w:t>
      </w:r>
    </w:p>
    <w:p w14:paraId="59187BC9" w14:textId="0181459B" w:rsidR="00447154" w:rsidRDefault="00447154" w:rsidP="00447154">
      <w:pPr>
        <w:spacing w:line="276" w:lineRule="auto"/>
        <w:rPr>
          <w:rFonts w:ascii="Arial" w:hAnsi="Arial" w:cs="Arial"/>
          <w:i/>
        </w:rPr>
      </w:pPr>
    </w:p>
    <w:p w14:paraId="3CB613A3" w14:textId="26D88C1C" w:rsidR="00447154" w:rsidRPr="0027255B" w:rsidRDefault="00447154" w:rsidP="00447154">
      <w:pPr>
        <w:spacing w:line="276" w:lineRule="auto"/>
        <w:jc w:val="both"/>
        <w:rPr>
          <w:rFonts w:ascii="Arial" w:hAnsi="Arial" w:cs="Arial"/>
          <w:b/>
          <w:color w:val="326179"/>
          <w:szCs w:val="24"/>
        </w:rPr>
      </w:pPr>
      <w:r w:rsidRPr="0027255B">
        <w:rPr>
          <w:rFonts w:ascii="Arial" w:hAnsi="Arial" w:cs="Arial"/>
          <w:b/>
          <w:color w:val="326179"/>
          <w:szCs w:val="24"/>
        </w:rPr>
        <w:t>Application Timeline</w:t>
      </w:r>
    </w:p>
    <w:p w14:paraId="301C316D" w14:textId="3E4DE16B" w:rsidR="00447154" w:rsidRPr="0027255B" w:rsidRDefault="00447154" w:rsidP="0044715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7255B">
        <w:rPr>
          <w:rFonts w:ascii="Arial" w:hAnsi="Arial" w:cs="Arial"/>
        </w:rPr>
        <w:t xml:space="preserve">Application period: </w:t>
      </w:r>
      <w:r>
        <w:rPr>
          <w:rFonts w:ascii="Arial" w:hAnsi="Arial" w:cs="Arial"/>
          <w:b/>
          <w:color w:val="FF0000"/>
        </w:rPr>
        <w:t>June</w:t>
      </w:r>
      <w:r w:rsidRPr="0027255B">
        <w:rPr>
          <w:rFonts w:ascii="Arial" w:hAnsi="Arial" w:cs="Arial"/>
          <w:b/>
          <w:color w:val="FF0000"/>
        </w:rPr>
        <w:t xml:space="preserve"> </w:t>
      </w:r>
      <w:r w:rsidR="003A6460">
        <w:rPr>
          <w:rFonts w:ascii="Arial" w:hAnsi="Arial" w:cs="Arial"/>
          <w:b/>
          <w:color w:val="FF0000"/>
        </w:rPr>
        <w:t>10</w:t>
      </w:r>
      <w:r w:rsidR="00CC07F6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>-</w:t>
      </w:r>
      <w:r w:rsidR="00CC07F6">
        <w:rPr>
          <w:rFonts w:ascii="Arial" w:hAnsi="Arial" w:cs="Arial"/>
          <w:b/>
          <w:color w:val="FF0000"/>
        </w:rPr>
        <w:t xml:space="preserve"> </w:t>
      </w:r>
      <w:r w:rsidR="005852F5">
        <w:rPr>
          <w:rFonts w:ascii="Arial" w:hAnsi="Arial" w:cs="Arial"/>
          <w:b/>
          <w:color w:val="FF0000"/>
        </w:rPr>
        <w:t>30</w:t>
      </w:r>
      <w:r w:rsidRPr="0027255B">
        <w:rPr>
          <w:rFonts w:ascii="Arial" w:hAnsi="Arial" w:cs="Arial"/>
          <w:b/>
          <w:color w:val="FF0000"/>
        </w:rPr>
        <w:t>, 2022</w:t>
      </w:r>
    </w:p>
    <w:p w14:paraId="44A0FAF0" w14:textId="59996E2B" w:rsidR="00447154" w:rsidRPr="0027255B" w:rsidRDefault="00447154" w:rsidP="0044715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27255B">
        <w:rPr>
          <w:rFonts w:ascii="Arial" w:hAnsi="Arial" w:cs="Arial"/>
        </w:rPr>
        <w:t xml:space="preserve">Review and process: </w:t>
      </w:r>
      <w:r>
        <w:rPr>
          <w:rFonts w:ascii="Arial" w:hAnsi="Arial" w:cs="Arial"/>
          <w:b/>
          <w:color w:val="FF0000"/>
        </w:rPr>
        <w:t>Ju</w:t>
      </w:r>
      <w:r w:rsidR="005852F5">
        <w:rPr>
          <w:rFonts w:ascii="Arial" w:hAnsi="Arial" w:cs="Arial"/>
          <w:b/>
          <w:color w:val="FF0000"/>
        </w:rPr>
        <w:t>ly 1</w:t>
      </w:r>
      <w:r w:rsidRPr="0027255B">
        <w:rPr>
          <w:rFonts w:ascii="Arial" w:hAnsi="Arial" w:cs="Arial"/>
          <w:b/>
          <w:color w:val="FF0000"/>
        </w:rPr>
        <w:t xml:space="preserve"> –</w:t>
      </w:r>
      <w:r w:rsidR="00243A2D">
        <w:rPr>
          <w:rFonts w:ascii="Arial" w:hAnsi="Arial" w:cs="Arial"/>
          <w:b/>
          <w:color w:val="FF0000"/>
        </w:rPr>
        <w:t xml:space="preserve"> </w:t>
      </w:r>
      <w:r w:rsidR="005852F5">
        <w:rPr>
          <w:rFonts w:ascii="Arial" w:hAnsi="Arial" w:cs="Arial"/>
          <w:b/>
          <w:color w:val="FF0000"/>
        </w:rPr>
        <w:t>1</w:t>
      </w:r>
      <w:r w:rsidR="00243A2D">
        <w:rPr>
          <w:rFonts w:ascii="Arial" w:hAnsi="Arial" w:cs="Arial"/>
          <w:b/>
          <w:color w:val="FF0000"/>
        </w:rPr>
        <w:t>0</w:t>
      </w:r>
      <w:r w:rsidRPr="0027255B">
        <w:rPr>
          <w:rFonts w:ascii="Arial" w:hAnsi="Arial" w:cs="Arial"/>
          <w:b/>
          <w:color w:val="FF0000"/>
        </w:rPr>
        <w:t>, 2022</w:t>
      </w:r>
    </w:p>
    <w:p w14:paraId="6EC7A8F1" w14:textId="586F85E7" w:rsidR="00447154" w:rsidRPr="0027255B" w:rsidRDefault="009D21B5" w:rsidP="0044715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Sending of </w:t>
      </w:r>
      <w:r w:rsidR="00447154" w:rsidRPr="0027255B">
        <w:rPr>
          <w:rFonts w:ascii="Arial" w:hAnsi="Arial" w:cs="Arial"/>
        </w:rPr>
        <w:t>Acceptance letters</w:t>
      </w:r>
      <w:r>
        <w:rPr>
          <w:rFonts w:ascii="Arial" w:hAnsi="Arial" w:cs="Arial"/>
        </w:rPr>
        <w:t>:</w:t>
      </w:r>
      <w:r w:rsidR="00447154" w:rsidRPr="0027255B">
        <w:rPr>
          <w:rFonts w:ascii="Arial" w:hAnsi="Arial" w:cs="Arial"/>
        </w:rPr>
        <w:t xml:space="preserve"> </w:t>
      </w:r>
      <w:r w:rsidR="00447154">
        <w:rPr>
          <w:rFonts w:ascii="Arial" w:hAnsi="Arial" w:cs="Arial"/>
          <w:b/>
          <w:color w:val="FF0000"/>
        </w:rPr>
        <w:t>July</w:t>
      </w:r>
      <w:r w:rsidR="00447154" w:rsidRPr="0027255B">
        <w:rPr>
          <w:rFonts w:ascii="Arial" w:hAnsi="Arial" w:cs="Arial"/>
          <w:b/>
          <w:color w:val="FF0000"/>
        </w:rPr>
        <w:t xml:space="preserve"> </w:t>
      </w:r>
      <w:r w:rsidR="005852F5">
        <w:rPr>
          <w:rFonts w:ascii="Arial" w:hAnsi="Arial" w:cs="Arial"/>
          <w:b/>
          <w:color w:val="FF0000"/>
        </w:rPr>
        <w:t>11-15</w:t>
      </w:r>
      <w:r w:rsidR="00447154" w:rsidRPr="0027255B">
        <w:rPr>
          <w:rFonts w:ascii="Arial" w:hAnsi="Arial" w:cs="Arial"/>
          <w:b/>
          <w:color w:val="FF0000"/>
        </w:rPr>
        <w:t>, 2022</w:t>
      </w:r>
    </w:p>
    <w:p w14:paraId="4D000409" w14:textId="77777777" w:rsidR="008C5D0B" w:rsidRPr="00847F92" w:rsidRDefault="008C5D0B" w:rsidP="00904681">
      <w:pPr>
        <w:spacing w:line="276" w:lineRule="auto"/>
        <w:rPr>
          <w:rFonts w:ascii="Arial" w:hAnsi="Arial" w:cs="Arial"/>
          <w:color w:val="202020"/>
          <w:sz w:val="24"/>
          <w:szCs w:val="24"/>
          <w:shd w:val="clear" w:color="auto" w:fill="FFFFFF"/>
        </w:rPr>
      </w:pPr>
    </w:p>
    <w:p w14:paraId="6444C788" w14:textId="7DF43439" w:rsidR="00546E5E" w:rsidRDefault="00847F92" w:rsidP="00904681">
      <w:pPr>
        <w:spacing w:line="276" w:lineRule="auto"/>
        <w:rPr>
          <w:rFonts w:ascii="Arial" w:hAnsi="Arial" w:cs="Arial"/>
          <w:b/>
          <w:color w:val="326179"/>
          <w:szCs w:val="24"/>
        </w:rPr>
      </w:pPr>
      <w:r>
        <w:rPr>
          <w:rFonts w:ascii="Arial" w:hAnsi="Arial" w:cs="Arial"/>
          <w:b/>
          <w:color w:val="326179"/>
          <w:szCs w:val="24"/>
        </w:rPr>
        <w:t>Activities</w:t>
      </w:r>
    </w:p>
    <w:p w14:paraId="1C8479B4" w14:textId="3ED164BA" w:rsidR="00847F92" w:rsidRPr="00193895" w:rsidRDefault="00847F92" w:rsidP="00D7697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programme</w:t>
      </w:r>
      <w:proofErr w:type="spellEnd"/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of</w:t>
      </w:r>
      <w:r w:rsidR="003A64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Youth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ArtCamp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D37F0">
        <w:rPr>
          <w:rFonts w:ascii="Arial" w:hAnsi="Arial" w:cs="Arial"/>
          <w:color w:val="222222"/>
          <w:sz w:val="24"/>
          <w:szCs w:val="24"/>
          <w:shd w:val="clear" w:color="auto" w:fill="FFFFFF"/>
        </w:rPr>
        <w:t>Shusha and Baku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>will include excursions to historic sites</w:t>
      </w:r>
      <w:r w:rsidR="00C9285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of Azerbaijan </w:t>
      </w:r>
      <w:r w:rsidRPr="0019389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Baku, Shusha,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Aghdam</w:t>
      </w:r>
      <w:proofErr w:type="spellEnd"/>
      <w:r w:rsidR="00CC07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Fuzuli</w:t>
      </w:r>
      <w:proofErr w:type="spellEnd"/>
      <w:r w:rsidR="00CC07F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="00CC07F6">
        <w:rPr>
          <w:rFonts w:ascii="Arial" w:hAnsi="Arial" w:cs="Arial"/>
          <w:color w:val="222222"/>
          <w:sz w:val="24"/>
          <w:szCs w:val="24"/>
          <w:shd w:val="clear" w:color="auto" w:fill="FFFFFF"/>
        </w:rPr>
        <w:t>Jabrayil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9D21B5">
        <w:rPr>
          <w:rFonts w:ascii="Arial" w:hAnsi="Arial" w:cs="Arial"/>
          <w:color w:val="222222"/>
          <w:sz w:val="24"/>
          <w:szCs w:val="24"/>
          <w:shd w:val="clear" w:color="auto" w:fill="FFFFFF"/>
        </w:rPr>
        <w:t>Moreover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9D21B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camp will also be an opportunity for painters from various countries to present </w:t>
      </w:r>
      <w:r w:rsidR="001B196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their </w:t>
      </w:r>
      <w:r w:rsidRPr="00847F92">
        <w:rPr>
          <w:rFonts w:ascii="Arial" w:hAnsi="Arial" w:cs="Arial"/>
          <w:sz w:val="24"/>
          <w:szCs w:val="24"/>
        </w:rPr>
        <w:t>artistic creations,</w:t>
      </w:r>
      <w:r w:rsidR="001B196A">
        <w:rPr>
          <w:rFonts w:ascii="Arial" w:hAnsi="Arial" w:cs="Arial"/>
          <w:sz w:val="24"/>
          <w:szCs w:val="24"/>
        </w:rPr>
        <w:t xml:space="preserve"> as well as culture of their country (</w:t>
      </w:r>
      <w:r w:rsidRPr="00847F92">
        <w:rPr>
          <w:rFonts w:ascii="Arial" w:hAnsi="Arial" w:cs="Arial"/>
          <w:sz w:val="24"/>
          <w:szCs w:val="24"/>
        </w:rPr>
        <w:t xml:space="preserve">music, dance, costumes </w:t>
      </w:r>
      <w:r w:rsidR="001B196A">
        <w:rPr>
          <w:rFonts w:ascii="Arial" w:hAnsi="Arial" w:cs="Arial"/>
          <w:sz w:val="24"/>
          <w:szCs w:val="24"/>
        </w:rPr>
        <w:t>etc.)</w:t>
      </w:r>
      <w:r w:rsidRPr="00847F92">
        <w:rPr>
          <w:rFonts w:ascii="Arial" w:hAnsi="Arial" w:cs="Arial"/>
          <w:sz w:val="24"/>
          <w:szCs w:val="24"/>
        </w:rPr>
        <w:t>.</w:t>
      </w:r>
      <w:r w:rsidRPr="00847F92">
        <w:t xml:space="preserve"> </w:t>
      </w:r>
    </w:p>
    <w:sectPr w:rsidR="00847F92" w:rsidRPr="0019389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C3BD1" w14:textId="77777777" w:rsidR="009E5D2B" w:rsidRDefault="009E5D2B" w:rsidP="00170C63">
      <w:pPr>
        <w:spacing w:after="0" w:line="240" w:lineRule="auto"/>
      </w:pPr>
      <w:r>
        <w:separator/>
      </w:r>
    </w:p>
  </w:endnote>
  <w:endnote w:type="continuationSeparator" w:id="0">
    <w:p w14:paraId="4DCCA25B" w14:textId="77777777" w:rsidR="009E5D2B" w:rsidRDefault="009E5D2B" w:rsidP="0017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239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BCBCF" w14:textId="3A032A51" w:rsidR="00170C63" w:rsidRDefault="00170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3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4AE142" w14:textId="77777777" w:rsidR="00170C63" w:rsidRDefault="00170C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49A37" w14:textId="77777777" w:rsidR="009E5D2B" w:rsidRDefault="009E5D2B" w:rsidP="00170C63">
      <w:pPr>
        <w:spacing w:after="0" w:line="240" w:lineRule="auto"/>
      </w:pPr>
      <w:r>
        <w:separator/>
      </w:r>
    </w:p>
  </w:footnote>
  <w:footnote w:type="continuationSeparator" w:id="0">
    <w:p w14:paraId="09E6B859" w14:textId="77777777" w:rsidR="009E5D2B" w:rsidRDefault="009E5D2B" w:rsidP="0017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79C68" w14:textId="70965D00" w:rsidR="006F03E8" w:rsidRPr="00512EA6" w:rsidRDefault="006F03E8" w:rsidP="00CE7B5B">
    <w:pPr>
      <w:pStyle w:val="Header"/>
      <w:jc w:val="center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671D9"/>
    <w:multiLevelType w:val="hybridMultilevel"/>
    <w:tmpl w:val="A7B07B54"/>
    <w:lvl w:ilvl="0" w:tplc="AF1C727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3ACB"/>
    <w:multiLevelType w:val="hybridMultilevel"/>
    <w:tmpl w:val="115412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3E7B9C"/>
    <w:multiLevelType w:val="hybridMultilevel"/>
    <w:tmpl w:val="B268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4253073"/>
    <w:multiLevelType w:val="hybridMultilevel"/>
    <w:tmpl w:val="BBD8D92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86"/>
    <w:rsid w:val="00011F4E"/>
    <w:rsid w:val="00020D7A"/>
    <w:rsid w:val="0004121D"/>
    <w:rsid w:val="00043060"/>
    <w:rsid w:val="00054C4A"/>
    <w:rsid w:val="00063F2A"/>
    <w:rsid w:val="000702A3"/>
    <w:rsid w:val="000A1E86"/>
    <w:rsid w:val="000D0BF1"/>
    <w:rsid w:val="000D7D60"/>
    <w:rsid w:val="001025FB"/>
    <w:rsid w:val="00106AF0"/>
    <w:rsid w:val="001671D0"/>
    <w:rsid w:val="00170C63"/>
    <w:rsid w:val="0018207C"/>
    <w:rsid w:val="00193895"/>
    <w:rsid w:val="001B196A"/>
    <w:rsid w:val="00220CA0"/>
    <w:rsid w:val="00237D5F"/>
    <w:rsid w:val="00243A2D"/>
    <w:rsid w:val="00250D39"/>
    <w:rsid w:val="00291AA3"/>
    <w:rsid w:val="002C07AC"/>
    <w:rsid w:val="002C7E40"/>
    <w:rsid w:val="002D1367"/>
    <w:rsid w:val="002D2DF7"/>
    <w:rsid w:val="002F1433"/>
    <w:rsid w:val="003361A3"/>
    <w:rsid w:val="00377AB4"/>
    <w:rsid w:val="00394CD7"/>
    <w:rsid w:val="003A44BC"/>
    <w:rsid w:val="003A6460"/>
    <w:rsid w:val="00447154"/>
    <w:rsid w:val="00495268"/>
    <w:rsid w:val="004D18FB"/>
    <w:rsid w:val="004D4C9A"/>
    <w:rsid w:val="00512EA6"/>
    <w:rsid w:val="00515265"/>
    <w:rsid w:val="00546E5E"/>
    <w:rsid w:val="0055338A"/>
    <w:rsid w:val="0056608F"/>
    <w:rsid w:val="005852F5"/>
    <w:rsid w:val="00590A97"/>
    <w:rsid w:val="00631186"/>
    <w:rsid w:val="00635082"/>
    <w:rsid w:val="0066698D"/>
    <w:rsid w:val="006F03E8"/>
    <w:rsid w:val="00735EC5"/>
    <w:rsid w:val="00744BD0"/>
    <w:rsid w:val="00780CAA"/>
    <w:rsid w:val="007A55EE"/>
    <w:rsid w:val="007C2281"/>
    <w:rsid w:val="007E2529"/>
    <w:rsid w:val="00847F92"/>
    <w:rsid w:val="00865318"/>
    <w:rsid w:val="008C5D0B"/>
    <w:rsid w:val="008D7575"/>
    <w:rsid w:val="00904681"/>
    <w:rsid w:val="00944DD8"/>
    <w:rsid w:val="00951113"/>
    <w:rsid w:val="00967E8A"/>
    <w:rsid w:val="009D0654"/>
    <w:rsid w:val="009D21B5"/>
    <w:rsid w:val="009E5D2B"/>
    <w:rsid w:val="00A07EA1"/>
    <w:rsid w:val="00A45C8D"/>
    <w:rsid w:val="00A639E0"/>
    <w:rsid w:val="00AD44DF"/>
    <w:rsid w:val="00B159D1"/>
    <w:rsid w:val="00B20D2C"/>
    <w:rsid w:val="00B3076B"/>
    <w:rsid w:val="00B42FB9"/>
    <w:rsid w:val="00BA25C3"/>
    <w:rsid w:val="00BB0F52"/>
    <w:rsid w:val="00BC2927"/>
    <w:rsid w:val="00BD37F0"/>
    <w:rsid w:val="00BE1FE8"/>
    <w:rsid w:val="00BE5A38"/>
    <w:rsid w:val="00C04CBD"/>
    <w:rsid w:val="00C060C4"/>
    <w:rsid w:val="00C1043B"/>
    <w:rsid w:val="00C4144C"/>
    <w:rsid w:val="00C5395E"/>
    <w:rsid w:val="00C67C72"/>
    <w:rsid w:val="00C92857"/>
    <w:rsid w:val="00CC07F6"/>
    <w:rsid w:val="00CE7B5B"/>
    <w:rsid w:val="00CF5206"/>
    <w:rsid w:val="00D32EFC"/>
    <w:rsid w:val="00D452F1"/>
    <w:rsid w:val="00D53BCB"/>
    <w:rsid w:val="00D7697F"/>
    <w:rsid w:val="00DE65D7"/>
    <w:rsid w:val="00E03267"/>
    <w:rsid w:val="00E3790B"/>
    <w:rsid w:val="00E47797"/>
    <w:rsid w:val="00E57283"/>
    <w:rsid w:val="00F27364"/>
    <w:rsid w:val="00F51AB0"/>
    <w:rsid w:val="00F63FF9"/>
    <w:rsid w:val="00F846ED"/>
    <w:rsid w:val="00FA0052"/>
    <w:rsid w:val="00FC1BAA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1124"/>
  <w15:chartTrackingRefBased/>
  <w15:docId w15:val="{AD81F5AB-9B0B-4FB3-9B24-17530C3E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79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6A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C63"/>
  </w:style>
  <w:style w:type="paragraph" w:styleId="Footer">
    <w:name w:val="footer"/>
    <w:basedOn w:val="Normal"/>
    <w:link w:val="FooterChar"/>
    <w:uiPriority w:val="99"/>
    <w:unhideWhenUsed/>
    <w:rsid w:val="00170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CAB0-74C6-4BFA-8D5C-639346E4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MYNS-532-02</dc:creator>
  <cp:keywords/>
  <dc:description/>
  <cp:lastModifiedBy>Samir Gasimov</cp:lastModifiedBy>
  <cp:revision>54</cp:revision>
  <cp:lastPrinted>2022-06-02T11:00:00Z</cp:lastPrinted>
  <dcterms:created xsi:type="dcterms:W3CDTF">2022-05-04T06:59:00Z</dcterms:created>
  <dcterms:modified xsi:type="dcterms:W3CDTF">2022-06-09T05:38:00Z</dcterms:modified>
</cp:coreProperties>
</file>